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74" w:rsidRDefault="00202574" w:rsidP="00202574">
      <w:pPr>
        <w:spacing w:after="0" w:line="360" w:lineRule="auto"/>
        <w:outlineLvl w:val="2"/>
        <w:rPr>
          <w:rFonts w:ascii="Times New Roman" w:hAnsi="Times New Roman"/>
          <w:sz w:val="24"/>
          <w:szCs w:val="24"/>
        </w:rPr>
      </w:pPr>
    </w:p>
    <w:p w:rsidR="00202574" w:rsidRPr="00FC4595" w:rsidRDefault="00202574" w:rsidP="00202574">
      <w:pPr>
        <w:spacing w:after="0" w:line="240" w:lineRule="auto"/>
        <w:jc w:val="center"/>
        <w:rPr>
          <w:rFonts w:ascii="Times New Roman" w:hAnsi="Times New Roman"/>
          <w:b/>
          <w:sz w:val="40"/>
          <w:szCs w:val="40"/>
        </w:rPr>
      </w:pPr>
      <w:r w:rsidRPr="00FC4595">
        <w:rPr>
          <w:rFonts w:ascii="Times New Roman" w:hAnsi="Times New Roman"/>
          <w:b/>
          <w:sz w:val="40"/>
          <w:szCs w:val="40"/>
        </w:rPr>
        <w:t>Фонд содействия развитию инвестиций в субъекты малого и среднего предпринимательства</w:t>
      </w:r>
    </w:p>
    <w:p w:rsidR="00202574" w:rsidRDefault="00202574" w:rsidP="00202574">
      <w:pPr>
        <w:spacing w:after="0" w:line="240" w:lineRule="auto"/>
        <w:jc w:val="center"/>
        <w:rPr>
          <w:rFonts w:ascii="Times New Roman" w:hAnsi="Times New Roman"/>
          <w:b/>
          <w:sz w:val="40"/>
          <w:szCs w:val="40"/>
        </w:rPr>
      </w:pPr>
      <w:r w:rsidRPr="00FC4595">
        <w:rPr>
          <w:rFonts w:ascii="Times New Roman" w:hAnsi="Times New Roman"/>
          <w:b/>
          <w:sz w:val="40"/>
          <w:szCs w:val="40"/>
        </w:rPr>
        <w:t xml:space="preserve"> в Саткинском муниципальном районе</w:t>
      </w:r>
    </w:p>
    <w:p w:rsidR="00202574" w:rsidRPr="00FC4595" w:rsidRDefault="00202574" w:rsidP="00202574">
      <w:pPr>
        <w:spacing w:after="0" w:line="240" w:lineRule="auto"/>
        <w:jc w:val="center"/>
        <w:rPr>
          <w:rFonts w:ascii="Times New Roman" w:hAnsi="Times New Roman"/>
          <w:b/>
          <w:sz w:val="40"/>
          <w:szCs w:val="40"/>
        </w:rPr>
      </w:pPr>
      <w:r>
        <w:rPr>
          <w:rFonts w:ascii="Times New Roman" w:hAnsi="Times New Roman"/>
          <w:b/>
          <w:sz w:val="40"/>
          <w:szCs w:val="40"/>
        </w:rPr>
        <w:t>ПРИКАЗ</w:t>
      </w:r>
    </w:p>
    <w:p w:rsidR="00202574" w:rsidRDefault="00202574" w:rsidP="00202574">
      <w:pPr>
        <w:spacing w:after="0" w:line="240" w:lineRule="auto"/>
        <w:jc w:val="center"/>
        <w:rPr>
          <w:rFonts w:ascii="Times New Roman" w:hAnsi="Times New Roman"/>
          <w:b/>
          <w:sz w:val="24"/>
          <w:szCs w:val="24"/>
        </w:rPr>
      </w:pPr>
      <w:r>
        <w:rPr>
          <w:rFonts w:ascii="Times New Roman" w:hAnsi="Times New Roman"/>
          <w:b/>
          <w:sz w:val="40"/>
          <w:szCs w:val="40"/>
        </w:rPr>
        <w:t>______________________________________________</w:t>
      </w:r>
    </w:p>
    <w:p w:rsidR="00202574" w:rsidRDefault="00202574" w:rsidP="00202574">
      <w:pPr>
        <w:spacing w:after="0" w:line="240" w:lineRule="auto"/>
        <w:jc w:val="center"/>
        <w:rPr>
          <w:rFonts w:ascii="Times New Roman" w:hAnsi="Times New Roman"/>
          <w:i/>
          <w:sz w:val="20"/>
          <w:szCs w:val="20"/>
        </w:rPr>
      </w:pPr>
      <w:r w:rsidRPr="00FC4595">
        <w:rPr>
          <w:rFonts w:ascii="Times New Roman" w:hAnsi="Times New Roman"/>
          <w:i/>
          <w:sz w:val="20"/>
          <w:szCs w:val="20"/>
        </w:rPr>
        <w:t>456910, Челябинская область, г. Сатка, ул. Пролетарская, 8, Тел: (35161) 3-37-58, 4-02-75</w:t>
      </w:r>
    </w:p>
    <w:p w:rsidR="00202574" w:rsidRDefault="00202574" w:rsidP="00202574">
      <w:pPr>
        <w:pStyle w:val="a4"/>
        <w:ind w:right="-365"/>
        <w:rPr>
          <w:color w:val="000000"/>
        </w:rPr>
      </w:pPr>
    </w:p>
    <w:p w:rsidR="00202574" w:rsidRPr="00BE0F0F" w:rsidRDefault="00202574" w:rsidP="00202574">
      <w:pPr>
        <w:pStyle w:val="a4"/>
        <w:ind w:right="-365"/>
      </w:pPr>
      <w:r>
        <w:t>от 01 августа 2013 г. № 6</w:t>
      </w:r>
    </w:p>
    <w:p w:rsidR="00202574" w:rsidRPr="00BE0F0F" w:rsidRDefault="00202574" w:rsidP="00202574">
      <w:pPr>
        <w:spacing w:after="0" w:line="240" w:lineRule="auto"/>
        <w:outlineLvl w:val="2"/>
        <w:rPr>
          <w:rFonts w:ascii="Times New Roman" w:hAnsi="Times New Roman"/>
          <w:sz w:val="24"/>
          <w:szCs w:val="24"/>
        </w:rPr>
      </w:pPr>
    </w:p>
    <w:p w:rsidR="00202574" w:rsidRDefault="00202574" w:rsidP="00202574">
      <w:pPr>
        <w:spacing w:after="0" w:line="360" w:lineRule="auto"/>
        <w:outlineLvl w:val="2"/>
        <w:rPr>
          <w:rFonts w:ascii="Times New Roman" w:hAnsi="Times New Roman"/>
          <w:sz w:val="24"/>
          <w:szCs w:val="24"/>
        </w:rPr>
      </w:pPr>
    </w:p>
    <w:p w:rsidR="00202574" w:rsidRPr="00B519B0" w:rsidRDefault="00202574" w:rsidP="00202574">
      <w:pPr>
        <w:spacing w:after="0" w:line="360" w:lineRule="auto"/>
        <w:outlineLvl w:val="2"/>
        <w:rPr>
          <w:rFonts w:ascii="Times New Roman" w:hAnsi="Times New Roman"/>
          <w:sz w:val="24"/>
          <w:szCs w:val="24"/>
        </w:rPr>
      </w:pPr>
      <w:r w:rsidRPr="00B519B0">
        <w:rPr>
          <w:rFonts w:ascii="Times New Roman" w:hAnsi="Times New Roman"/>
          <w:sz w:val="24"/>
          <w:szCs w:val="24"/>
        </w:rPr>
        <w:t xml:space="preserve">Об утверждении Положения «О защите персональных данных </w:t>
      </w:r>
    </w:p>
    <w:p w:rsidR="00202574" w:rsidRPr="00B519B0" w:rsidRDefault="00202574" w:rsidP="00202574">
      <w:pPr>
        <w:spacing w:after="0" w:line="360" w:lineRule="auto"/>
        <w:outlineLvl w:val="2"/>
        <w:rPr>
          <w:rFonts w:ascii="Times New Roman" w:eastAsia="Times New Roman" w:hAnsi="Times New Roman"/>
          <w:bCs/>
          <w:sz w:val="24"/>
          <w:szCs w:val="24"/>
          <w:lang w:eastAsia="ru-RU"/>
        </w:rPr>
      </w:pPr>
      <w:r w:rsidRPr="00B519B0">
        <w:rPr>
          <w:rFonts w:ascii="Times New Roman" w:hAnsi="Times New Roman"/>
          <w:sz w:val="24"/>
          <w:szCs w:val="24"/>
        </w:rPr>
        <w:t>клие</w:t>
      </w:r>
      <w:r>
        <w:rPr>
          <w:rFonts w:ascii="Times New Roman" w:hAnsi="Times New Roman"/>
          <w:sz w:val="24"/>
          <w:szCs w:val="24"/>
        </w:rPr>
        <w:t>нтов и контрагентов Фонда инвестиций Саткинского района</w:t>
      </w:r>
      <w:r w:rsidRPr="00B519B0">
        <w:rPr>
          <w:rFonts w:ascii="Times New Roman" w:hAnsi="Times New Roman"/>
          <w:sz w:val="24"/>
          <w:szCs w:val="24"/>
        </w:rPr>
        <w:t xml:space="preserve">  </w:t>
      </w:r>
    </w:p>
    <w:p w:rsidR="00202574" w:rsidRPr="00B519B0" w:rsidRDefault="00202574" w:rsidP="00202574">
      <w:pPr>
        <w:pStyle w:val="a4"/>
        <w:spacing w:line="360" w:lineRule="auto"/>
        <w:ind w:right="-365"/>
        <w:jc w:val="both"/>
      </w:pPr>
    </w:p>
    <w:p w:rsidR="00202574" w:rsidRDefault="00202574" w:rsidP="00202574">
      <w:pPr>
        <w:pStyle w:val="a4"/>
        <w:spacing w:line="360" w:lineRule="auto"/>
        <w:ind w:right="-365" w:firstLine="567"/>
        <w:jc w:val="both"/>
        <w:rPr>
          <w:color w:val="000000"/>
        </w:rPr>
      </w:pPr>
      <w:proofErr w:type="gramStart"/>
      <w:r w:rsidRPr="00B519B0">
        <w:t>В соответствии с Федеральным законом от 27.07.2006 № 152-ФЗ «О персональных данных», Федеральным законом № 115-ФЗ, Федеральным законом от 27.07.2006 № 149-ФЗ «Об информатизации, информационных технологиях и о защите информации», Постановлениями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и от 15.09.2008 № 687 «Об утверждении Положения об особенностях</w:t>
      </w:r>
      <w:proofErr w:type="gramEnd"/>
      <w:r w:rsidRPr="00B519B0">
        <w:t xml:space="preserve"> обработки персональных данных, осуществляемой без использования средств автоматизации», иными нормативными актами, действующими на территории Российской </w:t>
      </w:r>
      <w:r w:rsidRPr="007B5827">
        <w:rPr>
          <w:color w:val="333333"/>
        </w:rPr>
        <w:t>Федерации</w:t>
      </w:r>
      <w:r>
        <w:rPr>
          <w:color w:val="333333"/>
        </w:rPr>
        <w:t xml:space="preserve">, </w:t>
      </w:r>
      <w:r>
        <w:rPr>
          <w:color w:val="000000"/>
        </w:rPr>
        <w:t>руководству</w:t>
      </w:r>
      <w:r>
        <w:rPr>
          <w:color w:val="000000"/>
        </w:rPr>
        <w:t xml:space="preserve">ясь Уставом Фонда инвестиций Саткинского </w:t>
      </w:r>
      <w:r>
        <w:rPr>
          <w:color w:val="000000"/>
        </w:rPr>
        <w:t xml:space="preserve"> района</w:t>
      </w:r>
    </w:p>
    <w:p w:rsidR="00202574" w:rsidRDefault="00202574" w:rsidP="00202574">
      <w:pPr>
        <w:pStyle w:val="a4"/>
        <w:ind w:right="-365"/>
        <w:rPr>
          <w:b/>
          <w:color w:val="000000"/>
        </w:rPr>
      </w:pPr>
    </w:p>
    <w:p w:rsidR="00202574" w:rsidRDefault="00202574" w:rsidP="00202574">
      <w:pPr>
        <w:pStyle w:val="a4"/>
        <w:ind w:right="-365"/>
        <w:rPr>
          <w:b/>
          <w:color w:val="000000"/>
        </w:rPr>
      </w:pPr>
      <w:r w:rsidRPr="00E93E53">
        <w:rPr>
          <w:b/>
          <w:color w:val="000000"/>
        </w:rPr>
        <w:t>ПРИКАЗЫВАЮ:</w:t>
      </w:r>
    </w:p>
    <w:p w:rsidR="00202574" w:rsidRPr="00E93E53" w:rsidRDefault="00202574" w:rsidP="00202574">
      <w:pPr>
        <w:pStyle w:val="a4"/>
        <w:ind w:right="-365"/>
        <w:rPr>
          <w:b/>
          <w:color w:val="000000"/>
        </w:rPr>
      </w:pP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r>
        <w:t xml:space="preserve">1. </w:t>
      </w:r>
      <w:r w:rsidRPr="00AB41BD">
        <w:rPr>
          <w:rFonts w:ascii="Times New Roman" w:hAnsi="Times New Roman"/>
          <w:sz w:val="24"/>
          <w:szCs w:val="24"/>
        </w:rPr>
        <w:t>Утвердить Положение «О защите персональных дан</w:t>
      </w:r>
      <w:r>
        <w:rPr>
          <w:rFonts w:ascii="Times New Roman" w:hAnsi="Times New Roman"/>
          <w:sz w:val="24"/>
          <w:szCs w:val="24"/>
        </w:rPr>
        <w:t xml:space="preserve">ных клиентов и контрагентов Фонда инвестиций Саткинского </w:t>
      </w:r>
      <w:r w:rsidRPr="00AB41BD">
        <w:rPr>
          <w:rFonts w:ascii="Times New Roman" w:hAnsi="Times New Roman"/>
          <w:sz w:val="24"/>
          <w:szCs w:val="24"/>
        </w:rPr>
        <w:t xml:space="preserve"> района» </w:t>
      </w:r>
      <w:r>
        <w:rPr>
          <w:rFonts w:ascii="Times New Roman" w:eastAsia="Times New Roman" w:hAnsi="Times New Roman"/>
          <w:bCs/>
          <w:sz w:val="24"/>
          <w:szCs w:val="24"/>
          <w:lang w:eastAsia="ru-RU"/>
        </w:rPr>
        <w:t xml:space="preserve"> (Приложение 1).</w:t>
      </w: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Назначить ответственным лицом по работе по обработке персональных дан</w:t>
      </w:r>
      <w:r>
        <w:rPr>
          <w:rFonts w:ascii="Times New Roman" w:eastAsia="Times New Roman" w:hAnsi="Times New Roman"/>
          <w:bCs/>
          <w:sz w:val="24"/>
          <w:szCs w:val="24"/>
          <w:lang w:eastAsia="ru-RU"/>
        </w:rPr>
        <w:t xml:space="preserve">ных Клиентов и Контрагентов Фонда инвестиций Саткинского </w:t>
      </w:r>
      <w:r>
        <w:rPr>
          <w:rFonts w:ascii="Times New Roman" w:eastAsia="Times New Roman" w:hAnsi="Times New Roman"/>
          <w:bCs/>
          <w:sz w:val="24"/>
          <w:szCs w:val="24"/>
          <w:lang w:eastAsia="ru-RU"/>
        </w:rPr>
        <w:t xml:space="preserve"> района Данилову Л.Г.</w:t>
      </w: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Назначить ответственным лицом по хранению персональных данных Клиентов и Контрагентов Фонда инвестиций Саткинского  района Данилову Л.Г.</w:t>
      </w: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Назначить ответственным лицом за уничтожение персональных данных Клиентов и Контрагентов Фонда инвестиций Саткинского  района Данилову Л.Г.</w:t>
      </w: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Настоящий приказ вступает в силу со дня подписания.</w:t>
      </w: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 </w:t>
      </w:r>
      <w:proofErr w:type="gramStart"/>
      <w:r>
        <w:rPr>
          <w:rFonts w:ascii="Times New Roman" w:eastAsia="Times New Roman" w:hAnsi="Times New Roman"/>
          <w:bCs/>
          <w:sz w:val="24"/>
          <w:szCs w:val="24"/>
          <w:lang w:eastAsia="ru-RU"/>
        </w:rPr>
        <w:t>Контроль за</w:t>
      </w:r>
      <w:proofErr w:type="gramEnd"/>
      <w:r>
        <w:rPr>
          <w:rFonts w:ascii="Times New Roman" w:eastAsia="Times New Roman" w:hAnsi="Times New Roman"/>
          <w:bCs/>
          <w:sz w:val="24"/>
          <w:szCs w:val="24"/>
          <w:lang w:eastAsia="ru-RU"/>
        </w:rPr>
        <w:t xml:space="preserve"> исполнением настоящего приказа оставляю за собой.</w:t>
      </w: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p>
    <w:p w:rsidR="00202574" w:rsidRDefault="00202574" w:rsidP="00202574">
      <w:pPr>
        <w:spacing w:after="0" w:line="360" w:lineRule="auto"/>
        <w:ind w:right="-284"/>
        <w:jc w:val="both"/>
        <w:outlineLvl w:val="2"/>
        <w:rPr>
          <w:rFonts w:ascii="Times New Roman" w:eastAsia="Times New Roman" w:hAnsi="Times New Roman"/>
          <w:bCs/>
          <w:sz w:val="24"/>
          <w:szCs w:val="24"/>
          <w:lang w:eastAsia="ru-RU"/>
        </w:rPr>
      </w:pPr>
    </w:p>
    <w:p w:rsidR="00202574" w:rsidRPr="00AD7603" w:rsidRDefault="00202574" w:rsidP="00202574">
      <w:pPr>
        <w:spacing w:after="0" w:line="360" w:lineRule="auto"/>
        <w:ind w:right="-284"/>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Исполнительный д</w:t>
      </w:r>
      <w:r>
        <w:rPr>
          <w:rFonts w:ascii="Times New Roman" w:eastAsia="Times New Roman" w:hAnsi="Times New Roman"/>
          <w:bCs/>
          <w:sz w:val="24"/>
          <w:szCs w:val="24"/>
          <w:lang w:eastAsia="ru-RU"/>
        </w:rPr>
        <w:t>иректор                                                                                          В.В. Муравей</w:t>
      </w:r>
    </w:p>
    <w:p w:rsidR="00202574" w:rsidRDefault="00202574" w:rsidP="00202574">
      <w:pPr>
        <w:spacing w:after="0" w:line="240" w:lineRule="auto"/>
        <w:ind w:right="-284"/>
        <w:jc w:val="right"/>
        <w:outlineLvl w:val="2"/>
        <w:rPr>
          <w:rFonts w:ascii="Times New Roman" w:eastAsia="Times New Roman" w:hAnsi="Times New Roman"/>
          <w:bCs/>
          <w:sz w:val="24"/>
          <w:szCs w:val="24"/>
          <w:lang w:eastAsia="ru-RU"/>
        </w:rPr>
      </w:pPr>
    </w:p>
    <w:p w:rsidR="00202574" w:rsidRPr="00772B5C" w:rsidRDefault="00202574" w:rsidP="00202574">
      <w:pPr>
        <w:spacing w:after="0" w:line="240" w:lineRule="auto"/>
        <w:ind w:right="-284"/>
        <w:jc w:val="right"/>
        <w:outlineLvl w:val="2"/>
        <w:rPr>
          <w:rFonts w:ascii="Times New Roman" w:eastAsia="Times New Roman" w:hAnsi="Times New Roman"/>
          <w:bCs/>
          <w:sz w:val="24"/>
          <w:szCs w:val="24"/>
          <w:lang w:eastAsia="ru-RU"/>
        </w:rPr>
      </w:pPr>
      <w:r w:rsidRPr="00772B5C">
        <w:rPr>
          <w:rFonts w:ascii="Times New Roman" w:eastAsia="Times New Roman" w:hAnsi="Times New Roman"/>
          <w:bCs/>
          <w:sz w:val="24"/>
          <w:szCs w:val="24"/>
          <w:lang w:eastAsia="ru-RU"/>
        </w:rPr>
        <w:lastRenderedPageBreak/>
        <w:t>Приложение 1</w:t>
      </w:r>
    </w:p>
    <w:p w:rsidR="00202574" w:rsidRPr="00772B5C" w:rsidRDefault="00202574" w:rsidP="00202574">
      <w:pPr>
        <w:spacing w:after="0" w:line="240" w:lineRule="auto"/>
        <w:ind w:right="-284"/>
        <w:jc w:val="right"/>
        <w:outlineLvl w:val="2"/>
        <w:rPr>
          <w:rFonts w:ascii="Times New Roman" w:eastAsia="Times New Roman" w:hAnsi="Times New Roman"/>
          <w:bCs/>
          <w:sz w:val="24"/>
          <w:szCs w:val="24"/>
          <w:lang w:eastAsia="ru-RU"/>
        </w:rPr>
      </w:pPr>
      <w:r w:rsidRPr="00772B5C">
        <w:rPr>
          <w:rFonts w:ascii="Times New Roman" w:eastAsia="Times New Roman" w:hAnsi="Times New Roman"/>
          <w:bCs/>
          <w:sz w:val="24"/>
          <w:szCs w:val="24"/>
          <w:lang w:eastAsia="ru-RU"/>
        </w:rPr>
        <w:t xml:space="preserve">к приказу </w:t>
      </w:r>
      <w:r>
        <w:rPr>
          <w:rFonts w:ascii="Times New Roman" w:eastAsia="Times New Roman" w:hAnsi="Times New Roman"/>
          <w:bCs/>
          <w:sz w:val="24"/>
          <w:szCs w:val="24"/>
          <w:lang w:eastAsia="ru-RU"/>
        </w:rPr>
        <w:t>Фонда инвестиций Саткинского  района</w:t>
      </w:r>
    </w:p>
    <w:p w:rsidR="00202574" w:rsidRPr="00772B5C" w:rsidRDefault="00202574" w:rsidP="00202574">
      <w:pPr>
        <w:spacing w:after="0" w:line="240" w:lineRule="auto"/>
        <w:ind w:right="-284"/>
        <w:jc w:val="right"/>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01 августа 2013 г. № 6</w:t>
      </w:r>
    </w:p>
    <w:p w:rsidR="00202574" w:rsidRDefault="00202574" w:rsidP="00202574">
      <w:pPr>
        <w:pStyle w:val="a4"/>
        <w:spacing w:line="270" w:lineRule="atLeast"/>
        <w:jc w:val="center"/>
        <w:rPr>
          <w:rStyle w:val="a5"/>
        </w:rPr>
      </w:pPr>
    </w:p>
    <w:p w:rsidR="00202574" w:rsidRDefault="00202574" w:rsidP="00202574">
      <w:pPr>
        <w:pStyle w:val="a4"/>
        <w:spacing w:line="270" w:lineRule="atLeast"/>
        <w:jc w:val="center"/>
        <w:rPr>
          <w:rStyle w:val="a5"/>
        </w:rPr>
      </w:pPr>
    </w:p>
    <w:p w:rsidR="00202574" w:rsidRPr="00020F4C" w:rsidRDefault="00202574" w:rsidP="00202574">
      <w:pPr>
        <w:pStyle w:val="a4"/>
        <w:spacing w:line="270" w:lineRule="atLeast"/>
        <w:ind w:right="-284"/>
        <w:jc w:val="center"/>
      </w:pPr>
      <w:r w:rsidRPr="00020F4C">
        <w:rPr>
          <w:rStyle w:val="a5"/>
        </w:rPr>
        <w:t>ПОЛОЖЕНИЕ</w:t>
      </w:r>
    </w:p>
    <w:p w:rsidR="00202574" w:rsidRDefault="00202574" w:rsidP="00202574">
      <w:pPr>
        <w:pStyle w:val="a4"/>
        <w:spacing w:line="270" w:lineRule="atLeast"/>
        <w:ind w:right="-284"/>
        <w:jc w:val="center"/>
        <w:rPr>
          <w:rStyle w:val="a5"/>
        </w:rPr>
      </w:pPr>
      <w:r w:rsidRPr="00020F4C">
        <w:rPr>
          <w:rStyle w:val="a5"/>
        </w:rPr>
        <w:t>О защите персональных данных Клиентов и Контрагентов</w:t>
      </w:r>
    </w:p>
    <w:p w:rsidR="00202574" w:rsidRPr="00202574" w:rsidRDefault="00202574" w:rsidP="00202574">
      <w:pPr>
        <w:pStyle w:val="a4"/>
        <w:spacing w:line="270" w:lineRule="atLeast"/>
        <w:jc w:val="center"/>
        <w:rPr>
          <w:b/>
        </w:rPr>
      </w:pPr>
      <w:r w:rsidRPr="00202574">
        <w:rPr>
          <w:b/>
          <w:bCs/>
        </w:rPr>
        <w:t>Фонда инвестиций Саткинского  района</w:t>
      </w:r>
    </w:p>
    <w:p w:rsidR="00202574" w:rsidRDefault="00202574" w:rsidP="00202574">
      <w:pPr>
        <w:pStyle w:val="a4"/>
        <w:spacing w:line="270" w:lineRule="atLeast"/>
        <w:jc w:val="center"/>
        <w:rPr>
          <w:rStyle w:val="a5"/>
        </w:rPr>
      </w:pPr>
    </w:p>
    <w:p w:rsidR="00202574" w:rsidRPr="00020F4C" w:rsidRDefault="00202574" w:rsidP="00202574">
      <w:pPr>
        <w:pStyle w:val="a4"/>
        <w:spacing w:line="270" w:lineRule="atLeast"/>
        <w:jc w:val="center"/>
        <w:rPr>
          <w:rStyle w:val="a5"/>
        </w:rPr>
      </w:pPr>
      <w:r w:rsidRPr="00020F4C">
        <w:rPr>
          <w:rStyle w:val="a5"/>
        </w:rPr>
        <w:t>1. ОБЩИЕ ПОЛОЖЕНИЯ</w:t>
      </w:r>
    </w:p>
    <w:p w:rsidR="00202574" w:rsidRPr="00020F4C" w:rsidRDefault="00202574" w:rsidP="00202574">
      <w:pPr>
        <w:pStyle w:val="a4"/>
        <w:spacing w:line="270" w:lineRule="atLeast"/>
        <w:jc w:val="center"/>
      </w:pPr>
    </w:p>
    <w:p w:rsidR="00202574" w:rsidRPr="007B5827" w:rsidRDefault="00202574" w:rsidP="00202574">
      <w:pPr>
        <w:pStyle w:val="a4"/>
        <w:spacing w:line="270" w:lineRule="atLeast"/>
        <w:ind w:right="-284" w:firstLine="567"/>
        <w:jc w:val="both"/>
        <w:rPr>
          <w:color w:val="333333"/>
        </w:rPr>
      </w:pPr>
      <w:r w:rsidRPr="007B5827">
        <w:rPr>
          <w:color w:val="333333"/>
        </w:rPr>
        <w:t>1.1. Положение «О защите персональных данных клиентов и контрагентов</w:t>
      </w:r>
      <w:r>
        <w:rPr>
          <w:color w:val="333333"/>
        </w:rPr>
        <w:t xml:space="preserve"> </w:t>
      </w:r>
      <w:r w:rsidR="00921916">
        <w:rPr>
          <w:color w:val="333333"/>
        </w:rPr>
        <w:t xml:space="preserve">Фонда инвестиций Саткинского района </w:t>
      </w:r>
      <w:bookmarkStart w:id="0" w:name="_GoBack"/>
      <w:bookmarkEnd w:id="0"/>
      <w:r w:rsidRPr="007B5827">
        <w:rPr>
          <w:color w:val="333333"/>
        </w:rPr>
        <w:t xml:space="preserve">(далее – Положение) определяет порядок обработки и защиты персональных данных клиентов и контрагентов </w:t>
      </w:r>
      <w:r>
        <w:rPr>
          <w:bCs/>
        </w:rPr>
        <w:t xml:space="preserve">Фонда инвестиций Саткинского  района </w:t>
      </w:r>
      <w:r>
        <w:rPr>
          <w:color w:val="333333"/>
        </w:rPr>
        <w:t>(далее – Фонд</w:t>
      </w:r>
      <w:r w:rsidRPr="007B5827">
        <w:rPr>
          <w:color w:val="333333"/>
        </w:rPr>
        <w:t>).</w:t>
      </w:r>
    </w:p>
    <w:p w:rsidR="00202574" w:rsidRPr="007B5827" w:rsidRDefault="00202574" w:rsidP="00202574">
      <w:pPr>
        <w:pStyle w:val="a4"/>
        <w:spacing w:line="270" w:lineRule="atLeast"/>
        <w:ind w:right="-284" w:firstLine="709"/>
        <w:jc w:val="both"/>
        <w:rPr>
          <w:color w:val="333333"/>
        </w:rPr>
      </w:pPr>
      <w:r w:rsidRPr="007B5827">
        <w:rPr>
          <w:color w:val="333333"/>
        </w:rPr>
        <w:t xml:space="preserve">1.2. </w:t>
      </w:r>
      <w:proofErr w:type="gramStart"/>
      <w:r w:rsidRPr="007B5827">
        <w:rPr>
          <w:color w:val="333333"/>
        </w:rPr>
        <w:t>Настоящее Положение разработано в соответствии с Конституцией РФ, Федеральным законом от 27.07.2006 № 152-ФЗ «О персональных данных», Федеральным законом № 115-ФЗ, Федеральным законом от 27.07.2006 № 149-ФЗ «Об информатизации, информационных технологиях и о защите информации», Постановлениями Правительства РФ от 1 ноября2012 г.  №  1119  «Об утверждении требований к защите персональных данных при их обработке в информационных системах персональных данных» и от 15.09.2008 № 687 «Об</w:t>
      </w:r>
      <w:proofErr w:type="gramEnd"/>
      <w:r w:rsidRPr="007B5827">
        <w:rPr>
          <w:color w:val="333333"/>
        </w:rPr>
        <w:t xml:space="preserve"> </w:t>
      </w:r>
      <w:proofErr w:type="gramStart"/>
      <w:r w:rsidRPr="007B5827">
        <w:rPr>
          <w:color w:val="333333"/>
        </w:rPr>
        <w:t>утверждении</w:t>
      </w:r>
      <w:proofErr w:type="gramEnd"/>
      <w:r w:rsidRPr="007B5827">
        <w:rPr>
          <w:color w:val="333333"/>
        </w:rPr>
        <w:t xml:space="preserve"> Положения об особенностях обработки персональных данных, осуществляемой без использования средств автоматизации», иными нормативными актами, действующими на территории Российской Федерации.</w:t>
      </w:r>
    </w:p>
    <w:p w:rsidR="00202574" w:rsidRPr="007B5827" w:rsidRDefault="00202574" w:rsidP="00202574">
      <w:pPr>
        <w:pStyle w:val="a4"/>
        <w:spacing w:line="270" w:lineRule="atLeast"/>
        <w:ind w:right="-284" w:firstLine="567"/>
        <w:jc w:val="both"/>
        <w:rPr>
          <w:color w:val="333333"/>
        </w:rPr>
      </w:pPr>
      <w:r w:rsidRPr="007B5827">
        <w:rPr>
          <w:color w:val="333333"/>
        </w:rPr>
        <w:t>1.3. В настоящем Положении используются следующие термины и определения:</w:t>
      </w:r>
    </w:p>
    <w:p w:rsidR="00202574" w:rsidRPr="007B5827" w:rsidRDefault="00202574" w:rsidP="00202574">
      <w:pPr>
        <w:pStyle w:val="a4"/>
        <w:spacing w:line="270" w:lineRule="atLeast"/>
        <w:ind w:right="-284"/>
        <w:jc w:val="both"/>
        <w:rPr>
          <w:color w:val="333333"/>
        </w:rPr>
      </w:pPr>
      <w:r w:rsidRPr="007B5827">
        <w:rPr>
          <w:rStyle w:val="a5"/>
          <w:color w:val="333333"/>
        </w:rPr>
        <w:t xml:space="preserve">Оператор </w:t>
      </w:r>
      <w:r w:rsidRPr="007B5827">
        <w:rPr>
          <w:color w:val="333333"/>
        </w:rPr>
        <w:t>–</w:t>
      </w:r>
      <w:r>
        <w:rPr>
          <w:color w:val="333333"/>
        </w:rPr>
        <w:t xml:space="preserve"> Фонд</w:t>
      </w:r>
      <w:r w:rsidRPr="007B5827">
        <w:rPr>
          <w:color w:val="333333"/>
        </w:rPr>
        <w:t xml:space="preserve">, </w:t>
      </w:r>
      <w:proofErr w:type="gramStart"/>
      <w:r w:rsidRPr="007B5827">
        <w:rPr>
          <w:color w:val="333333"/>
        </w:rPr>
        <w:t>вступившее</w:t>
      </w:r>
      <w:proofErr w:type="gramEnd"/>
      <w:r w:rsidRPr="007B5827">
        <w:rPr>
          <w:color w:val="333333"/>
        </w:rPr>
        <w:t xml:space="preserve"> в договорные отношения с клиентом или контрагентом или оказывающее услуги физическому лицу, юридическому лицу или индивидуальному предпринимателю.</w:t>
      </w:r>
    </w:p>
    <w:p w:rsidR="00202574" w:rsidRPr="007B5827" w:rsidRDefault="00202574" w:rsidP="00202574">
      <w:pPr>
        <w:pStyle w:val="a4"/>
        <w:spacing w:line="270" w:lineRule="atLeast"/>
        <w:ind w:right="-284"/>
        <w:jc w:val="both"/>
        <w:rPr>
          <w:color w:val="333333"/>
        </w:rPr>
      </w:pPr>
      <w:r w:rsidRPr="007B5827">
        <w:rPr>
          <w:rStyle w:val="a5"/>
          <w:color w:val="333333"/>
        </w:rPr>
        <w:t xml:space="preserve">Клиент </w:t>
      </w:r>
      <w:r w:rsidRPr="007B5827">
        <w:rPr>
          <w:color w:val="333333"/>
        </w:rPr>
        <w:t>– физическое лицо, официальный представитель – физическое лицо юридического лица и индивидуального предпринимателя, вступившее в договорные отношен</w:t>
      </w:r>
      <w:r>
        <w:rPr>
          <w:color w:val="333333"/>
        </w:rPr>
        <w:t>ия по оказанию услуг с Фондом</w:t>
      </w:r>
      <w:r>
        <w:rPr>
          <w:color w:val="333333"/>
        </w:rPr>
        <w:t>.</w:t>
      </w:r>
    </w:p>
    <w:p w:rsidR="00202574" w:rsidRPr="007B5827" w:rsidRDefault="00202574" w:rsidP="00202574">
      <w:pPr>
        <w:pStyle w:val="a4"/>
        <w:spacing w:line="270" w:lineRule="atLeast"/>
        <w:ind w:right="-284"/>
        <w:jc w:val="both"/>
        <w:rPr>
          <w:color w:val="333333"/>
        </w:rPr>
      </w:pPr>
      <w:proofErr w:type="gramStart"/>
      <w:r w:rsidRPr="007B5827">
        <w:rPr>
          <w:rStyle w:val="a5"/>
          <w:color w:val="333333"/>
        </w:rPr>
        <w:t xml:space="preserve">Контрагент </w:t>
      </w:r>
      <w:r w:rsidRPr="007B5827">
        <w:rPr>
          <w:color w:val="333333"/>
        </w:rPr>
        <w:t>– физическое лицо, представитель – физическое лицо юридического лица и индивидуального предпри</w:t>
      </w:r>
      <w:r>
        <w:rPr>
          <w:color w:val="333333"/>
        </w:rPr>
        <w:t>нимателя, вступившие с Фондом</w:t>
      </w:r>
      <w:r w:rsidRPr="007B5827">
        <w:rPr>
          <w:color w:val="333333"/>
        </w:rPr>
        <w:t xml:space="preserve"> в договорные отношения.</w:t>
      </w:r>
      <w:proofErr w:type="gramEnd"/>
    </w:p>
    <w:p w:rsidR="00202574" w:rsidRPr="007B5827" w:rsidRDefault="00202574" w:rsidP="00202574">
      <w:pPr>
        <w:pStyle w:val="a4"/>
        <w:spacing w:line="270" w:lineRule="atLeast"/>
        <w:ind w:right="-284"/>
        <w:jc w:val="both"/>
        <w:rPr>
          <w:color w:val="333333"/>
        </w:rPr>
      </w:pPr>
      <w:proofErr w:type="gramStart"/>
      <w:r w:rsidRPr="007B5827">
        <w:rPr>
          <w:rStyle w:val="a5"/>
          <w:color w:val="333333"/>
        </w:rPr>
        <w:t xml:space="preserve">Персональные данные Клиента </w:t>
      </w:r>
      <w:r w:rsidRPr="007B5827">
        <w:rPr>
          <w:color w:val="333333"/>
        </w:rPr>
        <w:t>– информация, необходимая Оператору в связи с договорными отношениями и касающаяся конкретного Клиента, в том числе его фамилия, имя, отчество, год, месяц, дата и место рождения, адрес, семейное положение, паспортные данные, социальное положение, имущественное положение, образование, профессия, специальность, занимаемая должность, доходы, ИНН, сведения ВУС, СНИЛС, сведения о трудовом и общем стаже, адрес электронной почты, телефон, место работы или</w:t>
      </w:r>
      <w:proofErr w:type="gramEnd"/>
      <w:r w:rsidRPr="007B5827">
        <w:rPr>
          <w:color w:val="333333"/>
        </w:rPr>
        <w:t xml:space="preserve"> учебы членов семьи и родственников, состав декларируемых сведений о наличии материальных ценностей, содержание декларации, подаваемой в налоговую инспекцию, налоговый статус (резидент/нерезидент), иные сведения указанные заявителем.</w:t>
      </w:r>
    </w:p>
    <w:p w:rsidR="00202574" w:rsidRPr="002D2D85" w:rsidRDefault="00202574" w:rsidP="00202574">
      <w:pPr>
        <w:pStyle w:val="a4"/>
        <w:spacing w:line="270" w:lineRule="atLeast"/>
        <w:ind w:right="-284"/>
        <w:jc w:val="both"/>
        <w:rPr>
          <w:color w:val="333333"/>
        </w:rPr>
      </w:pPr>
      <w:proofErr w:type="gramStart"/>
      <w:r w:rsidRPr="002D2D85">
        <w:rPr>
          <w:rStyle w:val="a5"/>
          <w:color w:val="333333"/>
        </w:rPr>
        <w:t xml:space="preserve">Персональные данные Контрагента </w:t>
      </w:r>
      <w:r w:rsidRPr="002D2D85">
        <w:rPr>
          <w:color w:val="333333"/>
        </w:rPr>
        <w:t>– информация, необходимая Оператору в связи с договорными отношениями и касающаяся конкретного Контрагента, в том числе фамилия, имя, отчество, год, месяц, дата и место рождения, адрес, семейное положение, паспортные данные, социальное положение, имущественное положение, образование, профессия, специальность, занимаемая должность, доходы, ИНН, сведения ВУС, СНИЛС, сведения о трудовом и общем стаже, адрес электронной почты, телефон, место работы или учебы</w:t>
      </w:r>
      <w:proofErr w:type="gramEnd"/>
      <w:r w:rsidRPr="002D2D85">
        <w:rPr>
          <w:color w:val="333333"/>
        </w:rPr>
        <w:t xml:space="preserve"> членов семьи и родственников, состав декларируемых сведений о наличии материальных ценностей, содержание декларации, подаваемой в налоговую инспекцию, налоговый статус (резидент/нерезидент), иные сведения указанные заявителем.</w:t>
      </w:r>
    </w:p>
    <w:p w:rsidR="00202574" w:rsidRPr="002D2D85" w:rsidRDefault="00202574" w:rsidP="00202574">
      <w:pPr>
        <w:pStyle w:val="a4"/>
        <w:spacing w:line="270" w:lineRule="atLeast"/>
        <w:ind w:right="-284"/>
        <w:jc w:val="both"/>
        <w:rPr>
          <w:color w:val="333333"/>
        </w:rPr>
      </w:pPr>
      <w:proofErr w:type="gramStart"/>
      <w:r w:rsidRPr="002D2D85">
        <w:rPr>
          <w:rStyle w:val="a5"/>
          <w:color w:val="333333"/>
        </w:rPr>
        <w:t xml:space="preserve">Обработка персональных данных </w:t>
      </w:r>
      <w:r w:rsidRPr="002D2D85">
        <w:rPr>
          <w:color w:val="333333"/>
        </w:rPr>
        <w:t>– любое действие (операция) или совокупность действий</w:t>
      </w:r>
      <w:r>
        <w:rPr>
          <w:rFonts w:ascii="Verdana" w:hAnsi="Verdana"/>
          <w:color w:val="333333"/>
          <w:sz w:val="18"/>
          <w:szCs w:val="18"/>
        </w:rPr>
        <w:t xml:space="preserve"> </w:t>
      </w:r>
      <w:r w:rsidRPr="002D2D85">
        <w:rPr>
          <w:color w:val="333333"/>
        </w:rPr>
        <w:t xml:space="preserve">(операций),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2D2D85">
        <w:rPr>
          <w:color w:val="333333"/>
        </w:rPr>
        <w:lastRenderedPageBreak/>
        <w:t>передачу (распространение, предоставление, доступ), обезличивание, блокирование, удаление, уничтожение персональных данных.</w:t>
      </w:r>
      <w:proofErr w:type="gramEnd"/>
    </w:p>
    <w:p w:rsidR="00202574" w:rsidRPr="00094481" w:rsidRDefault="00202574" w:rsidP="00202574">
      <w:pPr>
        <w:pStyle w:val="a4"/>
        <w:spacing w:line="270" w:lineRule="atLeast"/>
        <w:ind w:right="-284"/>
        <w:jc w:val="both"/>
        <w:rPr>
          <w:color w:val="333333"/>
        </w:rPr>
      </w:pPr>
      <w:r w:rsidRPr="00094481">
        <w:rPr>
          <w:rStyle w:val="a5"/>
          <w:color w:val="333333"/>
        </w:rPr>
        <w:t>Субъект персональных данных</w:t>
      </w:r>
      <w:r w:rsidRPr="00094481">
        <w:rPr>
          <w:color w:val="333333"/>
        </w:rPr>
        <w:t xml:space="preserve"> – Клиент, Контрагент.</w:t>
      </w:r>
    </w:p>
    <w:p w:rsidR="00202574" w:rsidRPr="00094481" w:rsidRDefault="00202574" w:rsidP="00202574">
      <w:pPr>
        <w:pStyle w:val="a4"/>
        <w:spacing w:line="270" w:lineRule="atLeast"/>
        <w:ind w:right="-284"/>
        <w:jc w:val="both"/>
        <w:rPr>
          <w:color w:val="333333"/>
        </w:rPr>
      </w:pPr>
      <w:r w:rsidRPr="00094481">
        <w:rPr>
          <w:rStyle w:val="a5"/>
          <w:color w:val="333333"/>
        </w:rPr>
        <w:t xml:space="preserve">Защита персональных данных Клиента или Контрагента </w:t>
      </w:r>
      <w:r w:rsidR="000644A8">
        <w:rPr>
          <w:color w:val="333333"/>
        </w:rPr>
        <w:t>– деятельность Фонда</w:t>
      </w:r>
      <w:r w:rsidRPr="00094481">
        <w:rPr>
          <w:color w:val="333333"/>
        </w:rPr>
        <w:t xml:space="preserve">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w:t>
      </w:r>
    </w:p>
    <w:p w:rsidR="00202574" w:rsidRPr="00094481" w:rsidRDefault="00202574" w:rsidP="00202574">
      <w:pPr>
        <w:pStyle w:val="a4"/>
        <w:spacing w:line="270" w:lineRule="atLeast"/>
        <w:ind w:right="-284"/>
        <w:jc w:val="both"/>
        <w:rPr>
          <w:color w:val="333333"/>
        </w:rPr>
      </w:pPr>
      <w:r w:rsidRPr="00094481">
        <w:rPr>
          <w:rStyle w:val="a5"/>
          <w:color w:val="333333"/>
        </w:rPr>
        <w:t xml:space="preserve">Конфиденциальность персональных данных </w:t>
      </w:r>
      <w:r w:rsidRPr="00094481">
        <w:rPr>
          <w:color w:val="333333"/>
        </w:rPr>
        <w:t>– обязательное для соблюдения лицом, получившим доступ к персональным данным, требование не допускать их распространения без согласия субъекта персональных данных или наличия иного законного основания.</w:t>
      </w:r>
    </w:p>
    <w:p w:rsidR="00202574" w:rsidRPr="00094481" w:rsidRDefault="00202574" w:rsidP="00202574">
      <w:pPr>
        <w:pStyle w:val="a4"/>
        <w:spacing w:line="270" w:lineRule="atLeast"/>
        <w:ind w:right="-284"/>
        <w:jc w:val="both"/>
        <w:rPr>
          <w:color w:val="333333"/>
        </w:rPr>
      </w:pPr>
      <w:r w:rsidRPr="00094481">
        <w:rPr>
          <w:color w:val="333333"/>
        </w:rPr>
        <w:t>1.4. Действия настоящего Положения распространяется на всех Клиентов и</w:t>
      </w:r>
      <w:r w:rsidR="000644A8">
        <w:rPr>
          <w:color w:val="333333"/>
        </w:rPr>
        <w:t xml:space="preserve"> Контрагентов Фонда</w:t>
      </w:r>
      <w:r w:rsidRPr="00094481">
        <w:rPr>
          <w:color w:val="333333"/>
        </w:rPr>
        <w:t>.</w:t>
      </w:r>
    </w:p>
    <w:p w:rsidR="00202574" w:rsidRDefault="00202574" w:rsidP="00202574">
      <w:pPr>
        <w:pStyle w:val="a4"/>
        <w:spacing w:line="270" w:lineRule="atLeast"/>
        <w:rPr>
          <w:rFonts w:ascii="Verdana" w:hAnsi="Verdana"/>
          <w:color w:val="333333"/>
          <w:sz w:val="18"/>
          <w:szCs w:val="18"/>
        </w:rPr>
      </w:pPr>
      <w:r>
        <w:rPr>
          <w:rStyle w:val="a5"/>
          <w:rFonts w:ascii="Verdana" w:hAnsi="Verdana"/>
          <w:color w:val="333333"/>
          <w:sz w:val="18"/>
          <w:szCs w:val="18"/>
        </w:rPr>
        <w:t> </w:t>
      </w:r>
    </w:p>
    <w:p w:rsidR="00202574" w:rsidRPr="00020F4C" w:rsidRDefault="00202574" w:rsidP="00202574">
      <w:pPr>
        <w:pStyle w:val="a4"/>
        <w:spacing w:line="270" w:lineRule="atLeast"/>
        <w:ind w:right="-284"/>
        <w:jc w:val="center"/>
        <w:rPr>
          <w:rStyle w:val="a5"/>
        </w:rPr>
      </w:pPr>
      <w:r w:rsidRPr="00020F4C">
        <w:rPr>
          <w:rStyle w:val="a5"/>
        </w:rPr>
        <w:t>2. ПРАВИЛА ПРЕДОСТАВЛЕНИЯ ДОСТУПА РАБОТНИКОВ К ПЕРСОНАЛЬНЫМ ДАННЫМ</w:t>
      </w:r>
    </w:p>
    <w:p w:rsidR="00202574" w:rsidRPr="00020F4C" w:rsidRDefault="00202574" w:rsidP="00202574">
      <w:pPr>
        <w:pStyle w:val="a4"/>
        <w:spacing w:line="270" w:lineRule="atLeast"/>
        <w:ind w:right="-284"/>
        <w:jc w:val="center"/>
      </w:pPr>
    </w:p>
    <w:p w:rsidR="00202574" w:rsidRPr="00271A7F" w:rsidRDefault="00202574" w:rsidP="00202574">
      <w:pPr>
        <w:pStyle w:val="a4"/>
        <w:spacing w:line="270" w:lineRule="atLeast"/>
        <w:ind w:right="-284"/>
        <w:jc w:val="both"/>
        <w:rPr>
          <w:color w:val="333333"/>
        </w:rPr>
      </w:pPr>
      <w:r w:rsidRPr="00271A7F">
        <w:rPr>
          <w:color w:val="333333"/>
        </w:rPr>
        <w:t xml:space="preserve">2.1. Список лиц, допущенных к обработке персональных данных (далее Список) и несущих ответственность в соответствии с законодательством Российской Федерации за нарушение правил обработки персональных данных, определяется и </w:t>
      </w:r>
      <w:r w:rsidR="000644A8">
        <w:rPr>
          <w:color w:val="333333"/>
        </w:rPr>
        <w:t>утверждается Исполнительным директором Фонда</w:t>
      </w:r>
      <w:r w:rsidRPr="00271A7F">
        <w:rPr>
          <w:color w:val="333333"/>
        </w:rPr>
        <w:t>.</w:t>
      </w:r>
    </w:p>
    <w:p w:rsidR="00202574" w:rsidRDefault="00202574" w:rsidP="00202574">
      <w:pPr>
        <w:pStyle w:val="a4"/>
        <w:spacing w:line="270" w:lineRule="atLeast"/>
        <w:ind w:right="-284"/>
        <w:jc w:val="both"/>
        <w:rPr>
          <w:color w:val="333333"/>
        </w:rPr>
      </w:pPr>
      <w:r>
        <w:rPr>
          <w:color w:val="333333"/>
        </w:rPr>
        <w:t>2.2. Ответственное лицо</w:t>
      </w:r>
      <w:r w:rsidRPr="00271A7F">
        <w:rPr>
          <w:color w:val="333333"/>
        </w:rPr>
        <w:t xml:space="preserve"> по работе с персоналом при принятии на работу, увольнении или изменении должностных обязанностей Работников не позднее чем в трехдневный срок вносит изменения в список лиц, допущенных к</w:t>
      </w:r>
      <w:r>
        <w:rPr>
          <w:color w:val="333333"/>
        </w:rPr>
        <w:t xml:space="preserve"> обработке персональных данных.</w:t>
      </w:r>
    </w:p>
    <w:p w:rsidR="00202574" w:rsidRPr="00271A7F" w:rsidRDefault="00202574" w:rsidP="00202574">
      <w:pPr>
        <w:pStyle w:val="a4"/>
        <w:spacing w:line="270" w:lineRule="atLeast"/>
        <w:ind w:right="-284"/>
        <w:jc w:val="both"/>
        <w:rPr>
          <w:color w:val="333333"/>
        </w:rPr>
      </w:pPr>
      <w:r>
        <w:rPr>
          <w:color w:val="333333"/>
        </w:rPr>
        <w:t>2.3. Ответственное лицо</w:t>
      </w:r>
      <w:r w:rsidRPr="00271A7F">
        <w:rPr>
          <w:color w:val="333333"/>
        </w:rPr>
        <w:t xml:space="preserve"> не реже одного раза в квартал, обязано проверять актуальность Списка. В случае выяв</w:t>
      </w:r>
      <w:r>
        <w:rPr>
          <w:color w:val="333333"/>
        </w:rPr>
        <w:t>ления расхождений, ответственное лицо</w:t>
      </w:r>
      <w:r w:rsidRPr="00271A7F">
        <w:rPr>
          <w:color w:val="333333"/>
        </w:rPr>
        <w:t xml:space="preserve"> по работе с персоналом вносит изменения в Список.</w:t>
      </w:r>
    </w:p>
    <w:p w:rsidR="00202574" w:rsidRPr="00271A7F" w:rsidRDefault="000644A8" w:rsidP="00202574">
      <w:pPr>
        <w:pStyle w:val="a4"/>
        <w:spacing w:line="270" w:lineRule="atLeast"/>
        <w:ind w:right="-284"/>
        <w:jc w:val="both"/>
        <w:rPr>
          <w:color w:val="333333"/>
        </w:rPr>
      </w:pPr>
      <w:r>
        <w:rPr>
          <w:color w:val="333333"/>
        </w:rPr>
        <w:t>2.4. Работники Фонда</w:t>
      </w:r>
      <w:r w:rsidR="00202574">
        <w:rPr>
          <w:color w:val="333333"/>
        </w:rPr>
        <w:t xml:space="preserve"> </w:t>
      </w:r>
      <w:r w:rsidR="00202574" w:rsidRPr="00271A7F">
        <w:rPr>
          <w:color w:val="333333"/>
        </w:rPr>
        <w:t>выполняют действия по обработке персональных данных в соответствии с возложенными на Работников функциями.</w:t>
      </w:r>
    </w:p>
    <w:p w:rsidR="00202574" w:rsidRDefault="00202574" w:rsidP="00202574">
      <w:pPr>
        <w:pStyle w:val="a4"/>
        <w:spacing w:line="270" w:lineRule="atLeast"/>
        <w:ind w:right="-284"/>
        <w:jc w:val="both"/>
        <w:rPr>
          <w:color w:val="333333"/>
        </w:rPr>
      </w:pPr>
      <w:r w:rsidRPr="00271A7F">
        <w:rPr>
          <w:color w:val="333333"/>
        </w:rPr>
        <w:t>2.5. Доступ к персональным данным предоставляется только лицам, замещающим должности из Списка</w:t>
      </w:r>
      <w:r>
        <w:rPr>
          <w:color w:val="333333"/>
        </w:rPr>
        <w:t>.</w:t>
      </w:r>
    </w:p>
    <w:p w:rsidR="00202574" w:rsidRPr="00271A7F" w:rsidRDefault="00202574" w:rsidP="00202574">
      <w:pPr>
        <w:pStyle w:val="a4"/>
        <w:spacing w:line="270" w:lineRule="atLeast"/>
        <w:ind w:right="-284"/>
        <w:jc w:val="both"/>
        <w:rPr>
          <w:color w:val="333333"/>
        </w:rPr>
      </w:pPr>
      <w:r w:rsidRPr="00271A7F">
        <w:rPr>
          <w:color w:val="333333"/>
        </w:rPr>
        <w:t>2.6. Работники имеют доступ на ввод и коррекцию персональных данных в пределах, определенных должностными обязанностями.</w:t>
      </w:r>
    </w:p>
    <w:p w:rsidR="00202574" w:rsidRPr="00271A7F" w:rsidRDefault="00202574" w:rsidP="00202574">
      <w:pPr>
        <w:pStyle w:val="a4"/>
        <w:spacing w:line="270" w:lineRule="atLeast"/>
        <w:ind w:right="-284"/>
        <w:jc w:val="both"/>
        <w:rPr>
          <w:color w:val="333333"/>
        </w:rPr>
      </w:pPr>
      <w:r w:rsidRPr="00271A7F">
        <w:rPr>
          <w:color w:val="333333"/>
        </w:rPr>
        <w:t>2.7. Лица, получившие доступ к персональным данным, должны хранить в тайне известные им сведения конфиденциального характера.</w:t>
      </w:r>
    </w:p>
    <w:p w:rsidR="00202574" w:rsidRDefault="00202574" w:rsidP="00202574">
      <w:pPr>
        <w:pStyle w:val="a4"/>
        <w:spacing w:line="270" w:lineRule="atLeast"/>
        <w:ind w:right="-284"/>
        <w:jc w:val="both"/>
        <w:rPr>
          <w:color w:val="333333"/>
        </w:rPr>
      </w:pPr>
      <w:r w:rsidRPr="00271A7F">
        <w:rPr>
          <w:color w:val="333333"/>
        </w:rPr>
        <w:t>2.8. Лица, получившие доступ к персональным данным, должны использовать эти данные лишь в целях, для которых они сообщены, обязаны соблюдать режим конфиденциальности и дать Обязательство о неразглашении персональных данных</w:t>
      </w:r>
      <w:r>
        <w:rPr>
          <w:color w:val="333333"/>
        </w:rPr>
        <w:t>.</w:t>
      </w:r>
    </w:p>
    <w:p w:rsidR="00202574" w:rsidRPr="00271A7F" w:rsidRDefault="00202574" w:rsidP="00202574">
      <w:pPr>
        <w:pStyle w:val="a4"/>
        <w:spacing w:line="270" w:lineRule="atLeast"/>
        <w:ind w:right="-284"/>
        <w:jc w:val="both"/>
        <w:rPr>
          <w:color w:val="333333"/>
        </w:rPr>
      </w:pPr>
      <w:r w:rsidRPr="00271A7F">
        <w:rPr>
          <w:color w:val="333333"/>
        </w:rPr>
        <w:t xml:space="preserve"> </w:t>
      </w:r>
      <w:r w:rsidR="000644A8">
        <w:rPr>
          <w:color w:val="333333"/>
        </w:rPr>
        <w:t>2.9. Фонд</w:t>
      </w:r>
      <w:r w:rsidRPr="00271A7F">
        <w:rPr>
          <w:color w:val="333333"/>
        </w:rPr>
        <w:t xml:space="preserve"> обеспечивает неограниченный доступ к сведениям о реализуемых требованиях к защите персональных данных.</w:t>
      </w:r>
    </w:p>
    <w:p w:rsidR="00202574" w:rsidRPr="00271A7F" w:rsidRDefault="00202574" w:rsidP="00202574">
      <w:pPr>
        <w:pStyle w:val="a4"/>
        <w:spacing w:line="270" w:lineRule="atLeast"/>
        <w:ind w:right="-284"/>
        <w:jc w:val="both"/>
        <w:rPr>
          <w:color w:val="333333"/>
        </w:rPr>
      </w:pPr>
      <w:r w:rsidRPr="00271A7F">
        <w:rPr>
          <w:rStyle w:val="a5"/>
          <w:color w:val="333333"/>
        </w:rPr>
        <w:t> </w:t>
      </w:r>
    </w:p>
    <w:p w:rsidR="00202574" w:rsidRDefault="00202574" w:rsidP="00202574">
      <w:pPr>
        <w:pStyle w:val="a4"/>
        <w:spacing w:line="270" w:lineRule="atLeast"/>
        <w:ind w:right="-284"/>
        <w:jc w:val="center"/>
        <w:rPr>
          <w:rStyle w:val="a5"/>
        </w:rPr>
      </w:pPr>
      <w:r w:rsidRPr="00020F4C">
        <w:rPr>
          <w:rStyle w:val="a5"/>
        </w:rPr>
        <w:t>3. ОБРАБОТКА ПЕРСОНАЛЬНЫХ ДАННЫХ</w:t>
      </w:r>
    </w:p>
    <w:p w:rsidR="00202574" w:rsidRPr="00020F4C" w:rsidRDefault="00202574" w:rsidP="00202574">
      <w:pPr>
        <w:pStyle w:val="a4"/>
        <w:spacing w:line="270" w:lineRule="atLeast"/>
        <w:ind w:right="-284"/>
        <w:jc w:val="center"/>
      </w:pPr>
    </w:p>
    <w:p w:rsidR="00202574" w:rsidRPr="00020F4C" w:rsidRDefault="00202574" w:rsidP="00202574">
      <w:pPr>
        <w:pStyle w:val="a4"/>
        <w:spacing w:line="270" w:lineRule="atLeast"/>
        <w:ind w:right="-284"/>
        <w:jc w:val="both"/>
        <w:rPr>
          <w:color w:val="333333"/>
        </w:rPr>
      </w:pPr>
      <w:r w:rsidRPr="00020F4C">
        <w:rPr>
          <w:color w:val="333333"/>
        </w:rPr>
        <w:t>3.1. Персональные данные Клиента или Контрагента относятся к категории конфиденциальной информации.</w:t>
      </w:r>
    </w:p>
    <w:p w:rsidR="00202574" w:rsidRPr="00020F4C" w:rsidRDefault="00202574" w:rsidP="00202574">
      <w:pPr>
        <w:pStyle w:val="a4"/>
        <w:spacing w:line="270" w:lineRule="atLeast"/>
        <w:ind w:right="-284"/>
        <w:jc w:val="both"/>
        <w:rPr>
          <w:color w:val="333333"/>
        </w:rPr>
      </w:pPr>
      <w:r w:rsidRPr="00020F4C">
        <w:rPr>
          <w:color w:val="333333"/>
        </w:rPr>
        <w:t>3.2. В целях обеспечения прав и свобод человека и гражданина Оператор и его представители при обработке персональных данных Клиента или Контрагента обязаны соблюдать следующие общие требования:</w:t>
      </w:r>
    </w:p>
    <w:p w:rsidR="00202574" w:rsidRPr="00020F4C" w:rsidRDefault="00202574" w:rsidP="00202574">
      <w:pPr>
        <w:pStyle w:val="a4"/>
        <w:spacing w:line="270" w:lineRule="atLeast"/>
        <w:ind w:right="-284"/>
        <w:jc w:val="both"/>
        <w:rPr>
          <w:color w:val="333333"/>
        </w:rPr>
      </w:pPr>
      <w:r w:rsidRPr="00020F4C">
        <w:rPr>
          <w:color w:val="333333"/>
        </w:rPr>
        <w:t>3.2.1. Обработка персональных данных должна осуществляться на законной и справедливой основе, исключительно в целях обеспечения соблюдения законов и иных нормативных правовых актов, содействия выполнения договорных обязательств в соответствии с законодательством РФ;</w:t>
      </w:r>
    </w:p>
    <w:p w:rsidR="00202574" w:rsidRPr="00020F4C" w:rsidRDefault="00202574" w:rsidP="00202574">
      <w:pPr>
        <w:pStyle w:val="a4"/>
        <w:spacing w:line="270" w:lineRule="atLeast"/>
        <w:ind w:right="-284"/>
        <w:jc w:val="both"/>
        <w:rPr>
          <w:color w:val="333333"/>
        </w:rPr>
      </w:pPr>
      <w:r w:rsidRPr="00020F4C">
        <w:rPr>
          <w:color w:val="333333"/>
        </w:rPr>
        <w:t>3.2.2. Обработка персональных данных осуществляется с согласия субъекта персональных данных на обработку его персональных данных за исключением случаев, предусмотренных законодательством Российской Федерации, когда обработка персональных данных допускается без согласия субъекта персональных данных, при условии регламентации вопросов обработки персональных данных соответствующим законодательством Российской Федерации;</w:t>
      </w:r>
    </w:p>
    <w:p w:rsidR="00202574" w:rsidRPr="00020F4C" w:rsidRDefault="00202574" w:rsidP="00202574">
      <w:pPr>
        <w:pStyle w:val="a4"/>
        <w:spacing w:line="270" w:lineRule="atLeast"/>
        <w:ind w:right="-284"/>
        <w:jc w:val="both"/>
        <w:rPr>
          <w:color w:val="333333"/>
        </w:rPr>
      </w:pPr>
      <w:r w:rsidRPr="00020F4C">
        <w:rPr>
          <w:color w:val="333333"/>
        </w:rPr>
        <w:lastRenderedPageBreak/>
        <w:t>3.2.3.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02574" w:rsidRPr="00020F4C" w:rsidRDefault="00202574" w:rsidP="00202574">
      <w:pPr>
        <w:pStyle w:val="a4"/>
        <w:spacing w:line="270" w:lineRule="atLeast"/>
        <w:ind w:right="-284"/>
        <w:jc w:val="both"/>
        <w:rPr>
          <w:color w:val="333333"/>
        </w:rPr>
      </w:pPr>
      <w:r w:rsidRPr="00020F4C">
        <w:rPr>
          <w:color w:val="333333"/>
        </w:rPr>
        <w:t>3.2.4. Не допускается объединение баз данных, содержащих персональные данные, обработка которых осуществляется в целях, несовместимых между собой;</w:t>
      </w:r>
    </w:p>
    <w:p w:rsidR="00202574" w:rsidRPr="00020F4C" w:rsidRDefault="00202574" w:rsidP="00202574">
      <w:pPr>
        <w:pStyle w:val="a4"/>
        <w:spacing w:line="270" w:lineRule="atLeast"/>
        <w:ind w:right="-284"/>
        <w:jc w:val="both"/>
        <w:rPr>
          <w:color w:val="333333"/>
        </w:rPr>
      </w:pPr>
      <w:r w:rsidRPr="00020F4C">
        <w:rPr>
          <w:color w:val="333333"/>
        </w:rPr>
        <w:t>3.2.5. Обработке подлежат только персональные данные, которые отвечают целям их обработки;</w:t>
      </w:r>
    </w:p>
    <w:p w:rsidR="00202574" w:rsidRPr="00020F4C" w:rsidRDefault="00202574" w:rsidP="00202574">
      <w:pPr>
        <w:pStyle w:val="a4"/>
        <w:spacing w:line="270" w:lineRule="atLeast"/>
        <w:ind w:right="-284"/>
        <w:jc w:val="both"/>
        <w:rPr>
          <w:color w:val="333333"/>
        </w:rPr>
      </w:pPr>
      <w:r w:rsidRPr="00020F4C">
        <w:rPr>
          <w:color w:val="333333"/>
        </w:rPr>
        <w:t>3.2.6.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02574" w:rsidRPr="00020F4C" w:rsidRDefault="00202574" w:rsidP="00202574">
      <w:pPr>
        <w:pStyle w:val="a4"/>
        <w:spacing w:line="270" w:lineRule="atLeast"/>
        <w:ind w:right="-284"/>
        <w:jc w:val="both"/>
        <w:rPr>
          <w:color w:val="333333"/>
        </w:rPr>
      </w:pPr>
      <w:r w:rsidRPr="00020F4C">
        <w:rPr>
          <w:color w:val="333333"/>
        </w:rPr>
        <w:t>3.2.7.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02574" w:rsidRPr="00020F4C" w:rsidRDefault="00202574" w:rsidP="00202574">
      <w:pPr>
        <w:pStyle w:val="a4"/>
        <w:spacing w:line="270" w:lineRule="atLeast"/>
        <w:ind w:right="-284"/>
        <w:jc w:val="both"/>
        <w:rPr>
          <w:color w:val="333333"/>
        </w:rPr>
      </w:pPr>
      <w:r w:rsidRPr="00020F4C">
        <w:rPr>
          <w:color w:val="333333"/>
        </w:rPr>
        <w:t>3.2.8.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02574" w:rsidRPr="00020F4C" w:rsidRDefault="00202574" w:rsidP="00202574">
      <w:pPr>
        <w:pStyle w:val="a4"/>
        <w:spacing w:line="270" w:lineRule="atLeast"/>
        <w:ind w:right="-284"/>
        <w:jc w:val="both"/>
        <w:rPr>
          <w:color w:val="333333"/>
        </w:rPr>
      </w:pPr>
      <w:r w:rsidRPr="00020F4C">
        <w:rPr>
          <w:color w:val="333333"/>
        </w:rPr>
        <w:t>3.2.9. Оператор не имеет права получать и обрабатывать персональные данные Клиента или Контрагента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законодательством РФ;</w:t>
      </w:r>
    </w:p>
    <w:p w:rsidR="00202574" w:rsidRPr="00020F4C" w:rsidRDefault="00202574" w:rsidP="00202574">
      <w:pPr>
        <w:pStyle w:val="a4"/>
        <w:spacing w:line="270" w:lineRule="atLeast"/>
        <w:ind w:right="-284"/>
        <w:jc w:val="both"/>
        <w:rPr>
          <w:color w:val="333333"/>
        </w:rPr>
      </w:pPr>
      <w:r w:rsidRPr="00020F4C">
        <w:rPr>
          <w:color w:val="333333"/>
        </w:rPr>
        <w:t>3.2.10. Персональные данные не могут быть использованы в целях причинения имущественного и морального вреда Клиента или Контрагента, затруднения реализации его прав и свобод;</w:t>
      </w:r>
    </w:p>
    <w:p w:rsidR="00202574" w:rsidRPr="00020F4C" w:rsidRDefault="00202574" w:rsidP="00202574">
      <w:pPr>
        <w:pStyle w:val="a4"/>
        <w:spacing w:line="270" w:lineRule="atLeast"/>
        <w:ind w:right="-284"/>
        <w:jc w:val="both"/>
        <w:rPr>
          <w:color w:val="333333"/>
        </w:rPr>
      </w:pPr>
      <w:r w:rsidRPr="00020F4C">
        <w:rPr>
          <w:color w:val="333333"/>
        </w:rPr>
        <w:t>3.2.11. При принятии решений, затрагивающих интересы Клиента или Контрагента, Оператор не имеет права основываться на персональных данных Клиента или Контрагента, полученных исключительно в результате их автоматизированной обработки без его письменного согласия на такие действия.</w:t>
      </w:r>
    </w:p>
    <w:p w:rsidR="00202574" w:rsidRPr="00020F4C" w:rsidRDefault="00202574" w:rsidP="00202574">
      <w:pPr>
        <w:pStyle w:val="a4"/>
        <w:spacing w:line="270" w:lineRule="atLeast"/>
        <w:ind w:right="-284"/>
        <w:jc w:val="both"/>
        <w:rPr>
          <w:color w:val="333333"/>
        </w:rPr>
      </w:pPr>
      <w:r w:rsidRPr="00020F4C">
        <w:rPr>
          <w:color w:val="333333"/>
        </w:rPr>
        <w:t xml:space="preserve">3.3. При идентификации Клиента или Контрагента </w:t>
      </w:r>
      <w:r>
        <w:rPr>
          <w:color w:val="333333"/>
        </w:rPr>
        <w:t>ЦРП</w:t>
      </w:r>
      <w:r w:rsidRPr="00020F4C">
        <w:rPr>
          <w:color w:val="333333"/>
        </w:rPr>
        <w:t xml:space="preserve"> может затребовать предъявления документов, удостоверяющих личность и подтверждающих полномочия представителя.</w:t>
      </w:r>
    </w:p>
    <w:p w:rsidR="00202574" w:rsidRPr="00020F4C" w:rsidRDefault="00202574" w:rsidP="00202574">
      <w:pPr>
        <w:pStyle w:val="a4"/>
        <w:spacing w:line="270" w:lineRule="atLeast"/>
        <w:ind w:right="-284"/>
        <w:jc w:val="both"/>
        <w:rPr>
          <w:color w:val="333333"/>
        </w:rPr>
      </w:pPr>
      <w:r w:rsidRPr="00020F4C">
        <w:rPr>
          <w:color w:val="333333"/>
        </w:rPr>
        <w:t xml:space="preserve">3.4. При заключении договора, как и в ходе выполнения </w:t>
      </w:r>
      <w:proofErr w:type="gramStart"/>
      <w:r w:rsidRPr="00020F4C">
        <w:rPr>
          <w:color w:val="333333"/>
        </w:rPr>
        <w:t>договора</w:t>
      </w:r>
      <w:proofErr w:type="gramEnd"/>
      <w:r w:rsidRPr="00020F4C">
        <w:rPr>
          <w:color w:val="333333"/>
        </w:rPr>
        <w:t xml:space="preserve"> может возникнуть необходимость в предоставлении Клиентом иных документов, содержащих информацию о нем.</w:t>
      </w:r>
    </w:p>
    <w:p w:rsidR="00202574" w:rsidRPr="00020F4C" w:rsidRDefault="00202574" w:rsidP="00202574">
      <w:pPr>
        <w:pStyle w:val="a4"/>
        <w:spacing w:line="270" w:lineRule="atLeast"/>
        <w:ind w:right="-284"/>
        <w:jc w:val="both"/>
        <w:rPr>
          <w:color w:val="333333"/>
        </w:rPr>
      </w:pPr>
      <w:r w:rsidRPr="00020F4C">
        <w:rPr>
          <w:color w:val="333333"/>
        </w:rPr>
        <w:t>3.5. После принятия решения о заключении договора или представления документов, подтверждающих полномочия представителя, а так же впоследствии, в процессе выполнения договора, содержащего персональные данные Клиента или Контрагента, так же будут относиться:</w:t>
      </w:r>
    </w:p>
    <w:p w:rsidR="00202574" w:rsidRPr="00020F4C" w:rsidRDefault="00202574" w:rsidP="00202574">
      <w:pPr>
        <w:pStyle w:val="a4"/>
        <w:spacing w:line="270" w:lineRule="atLeast"/>
        <w:ind w:right="-284"/>
        <w:jc w:val="both"/>
        <w:rPr>
          <w:color w:val="333333"/>
        </w:rPr>
      </w:pPr>
      <w:r w:rsidRPr="00020F4C">
        <w:rPr>
          <w:color w:val="333333"/>
        </w:rPr>
        <w:t>- договоры;</w:t>
      </w:r>
    </w:p>
    <w:p w:rsidR="00202574" w:rsidRPr="00020F4C" w:rsidRDefault="00202574" w:rsidP="00202574">
      <w:pPr>
        <w:pStyle w:val="a4"/>
        <w:spacing w:line="270" w:lineRule="atLeast"/>
        <w:ind w:right="-284"/>
        <w:jc w:val="both"/>
        <w:rPr>
          <w:color w:val="333333"/>
        </w:rPr>
      </w:pPr>
      <w:r w:rsidRPr="00020F4C">
        <w:rPr>
          <w:color w:val="333333"/>
        </w:rPr>
        <w:t>- приказы по основной деятельности;</w:t>
      </w:r>
    </w:p>
    <w:p w:rsidR="00202574" w:rsidRPr="00020F4C" w:rsidRDefault="00202574" w:rsidP="00202574">
      <w:pPr>
        <w:pStyle w:val="a4"/>
        <w:spacing w:line="270" w:lineRule="atLeast"/>
        <w:ind w:right="-284"/>
        <w:jc w:val="both"/>
        <w:rPr>
          <w:color w:val="333333"/>
        </w:rPr>
      </w:pPr>
      <w:r w:rsidRPr="00020F4C">
        <w:rPr>
          <w:color w:val="333333"/>
        </w:rPr>
        <w:t>- служебные записки;</w:t>
      </w:r>
    </w:p>
    <w:p w:rsidR="00202574" w:rsidRPr="00020F4C" w:rsidRDefault="00202574" w:rsidP="00202574">
      <w:pPr>
        <w:pStyle w:val="a4"/>
        <w:spacing w:line="270" w:lineRule="atLeast"/>
        <w:ind w:right="-284"/>
        <w:jc w:val="both"/>
        <w:rPr>
          <w:color w:val="333333"/>
        </w:rPr>
      </w:pPr>
      <w:r w:rsidRPr="00020F4C">
        <w:rPr>
          <w:color w:val="333333"/>
        </w:rPr>
        <w:t>- приказы о допуске представителей Контрагента;</w:t>
      </w:r>
    </w:p>
    <w:p w:rsidR="00202574" w:rsidRPr="00020F4C" w:rsidRDefault="00202574" w:rsidP="00202574">
      <w:pPr>
        <w:pStyle w:val="a4"/>
        <w:spacing w:line="270" w:lineRule="atLeast"/>
        <w:ind w:right="-284"/>
        <w:jc w:val="both"/>
        <w:rPr>
          <w:color w:val="333333"/>
        </w:rPr>
      </w:pPr>
      <w:r w:rsidRPr="00020F4C">
        <w:rPr>
          <w:color w:val="333333"/>
        </w:rPr>
        <w:t>- разовые или временные пропуска;</w:t>
      </w:r>
    </w:p>
    <w:p w:rsidR="00202574" w:rsidRPr="00020F4C" w:rsidRDefault="00202574" w:rsidP="00202574">
      <w:pPr>
        <w:pStyle w:val="a4"/>
        <w:spacing w:line="270" w:lineRule="atLeast"/>
        <w:ind w:right="-284"/>
        <w:jc w:val="both"/>
        <w:rPr>
          <w:color w:val="333333"/>
        </w:rPr>
      </w:pPr>
      <w:r w:rsidRPr="00020F4C">
        <w:rPr>
          <w:color w:val="333333"/>
        </w:rPr>
        <w:t>- другие документы, где включение персональных данных Клиента или Контрагента необходимо согласно действующему законодательству.</w:t>
      </w:r>
    </w:p>
    <w:p w:rsidR="00202574" w:rsidRPr="00020F4C" w:rsidRDefault="00202574" w:rsidP="00202574">
      <w:pPr>
        <w:pStyle w:val="consplusnormal"/>
        <w:spacing w:line="270" w:lineRule="atLeast"/>
        <w:ind w:right="-284"/>
        <w:jc w:val="both"/>
        <w:rPr>
          <w:color w:val="333333"/>
        </w:rPr>
      </w:pPr>
      <w:r w:rsidRPr="00020F4C">
        <w:rPr>
          <w:color w:val="333333"/>
        </w:rPr>
        <w:t xml:space="preserve">3.6.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w:t>
      </w:r>
      <w:r w:rsidRPr="00020F4C">
        <w:rPr>
          <w:color w:val="333333"/>
        </w:rPr>
        <w:lastRenderedPageBreak/>
        <w:t xml:space="preserve">правила обработки персональных данных, предусмотренные Федеральным законом от 27.07.2006 № 152-ФЗ «О персональных данных». </w:t>
      </w:r>
      <w:proofErr w:type="gramStart"/>
      <w:r w:rsidRPr="00020F4C">
        <w:rPr>
          <w:color w:val="333333"/>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5" w:history="1">
        <w:r w:rsidRPr="00020F4C">
          <w:rPr>
            <w:rStyle w:val="a3"/>
          </w:rPr>
          <w:t>статьей 19</w:t>
        </w:r>
      </w:hyperlink>
      <w:r w:rsidRPr="00020F4C">
        <w:rPr>
          <w:color w:val="333333"/>
        </w:rPr>
        <w:t xml:space="preserve"> Федерального закона от</w:t>
      </w:r>
      <w:proofErr w:type="gramEnd"/>
      <w:r w:rsidRPr="00020F4C">
        <w:rPr>
          <w:color w:val="333333"/>
        </w:rPr>
        <w:t xml:space="preserve"> 27.07.2006 № 152-ФЗ «О персональных данных».</w:t>
      </w:r>
    </w:p>
    <w:p w:rsidR="00202574" w:rsidRPr="00020F4C" w:rsidRDefault="00202574" w:rsidP="00202574">
      <w:pPr>
        <w:pStyle w:val="consplusnormal"/>
        <w:spacing w:line="270" w:lineRule="atLeast"/>
        <w:ind w:right="-284"/>
        <w:jc w:val="both"/>
        <w:rPr>
          <w:color w:val="333333"/>
        </w:rPr>
      </w:pPr>
      <w:r w:rsidRPr="00020F4C">
        <w:rPr>
          <w:color w:val="333333"/>
        </w:rPr>
        <w:t>3.7.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02574" w:rsidRPr="00020F4C" w:rsidRDefault="00202574" w:rsidP="00202574">
      <w:pPr>
        <w:pStyle w:val="consplusnormal"/>
        <w:spacing w:line="270" w:lineRule="atLeast"/>
        <w:ind w:right="-284"/>
        <w:jc w:val="both"/>
        <w:rPr>
          <w:color w:val="333333"/>
        </w:rPr>
      </w:pPr>
      <w:r w:rsidRPr="00020F4C">
        <w:rPr>
          <w:color w:val="333333"/>
        </w:rPr>
        <w:t>3.8. В случае</w:t>
      </w:r>
      <w:proofErr w:type="gramStart"/>
      <w:r w:rsidRPr="00020F4C">
        <w:rPr>
          <w:color w:val="333333"/>
        </w:rPr>
        <w:t>,</w:t>
      </w:r>
      <w:proofErr w:type="gramEnd"/>
      <w:r w:rsidRPr="00020F4C">
        <w:rPr>
          <w:color w:val="333333"/>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02574" w:rsidRDefault="00202574" w:rsidP="00202574">
      <w:pPr>
        <w:pStyle w:val="a4"/>
        <w:spacing w:line="270" w:lineRule="atLeast"/>
        <w:rPr>
          <w:rFonts w:ascii="Verdana" w:hAnsi="Verdana"/>
          <w:color w:val="333333"/>
          <w:sz w:val="18"/>
          <w:szCs w:val="18"/>
        </w:rPr>
      </w:pPr>
      <w:r>
        <w:rPr>
          <w:rStyle w:val="a5"/>
          <w:rFonts w:ascii="Verdana" w:hAnsi="Verdana"/>
          <w:color w:val="333333"/>
          <w:sz w:val="18"/>
          <w:szCs w:val="18"/>
        </w:rPr>
        <w:t> </w:t>
      </w:r>
    </w:p>
    <w:p w:rsidR="00202574" w:rsidRDefault="00202574" w:rsidP="00202574">
      <w:pPr>
        <w:pStyle w:val="a4"/>
        <w:spacing w:line="270" w:lineRule="atLeast"/>
        <w:ind w:right="-284"/>
        <w:jc w:val="center"/>
        <w:rPr>
          <w:rStyle w:val="a5"/>
        </w:rPr>
      </w:pPr>
      <w:r w:rsidRPr="006B5329">
        <w:rPr>
          <w:rStyle w:val="a5"/>
        </w:rPr>
        <w:t>4. ОРГАНИЗАЦИЯ ЗАЩИТЫ ПЕРСОНАЛЬНЫХ ДАННЫХ</w:t>
      </w:r>
    </w:p>
    <w:p w:rsidR="00202574" w:rsidRPr="006B5329" w:rsidRDefault="00202574" w:rsidP="00202574">
      <w:pPr>
        <w:pStyle w:val="a4"/>
        <w:spacing w:line="270" w:lineRule="atLeast"/>
        <w:ind w:right="-284"/>
        <w:jc w:val="center"/>
      </w:pPr>
    </w:p>
    <w:p w:rsidR="00202574" w:rsidRPr="006B5329" w:rsidRDefault="00202574" w:rsidP="00202574">
      <w:pPr>
        <w:pStyle w:val="a4"/>
        <w:spacing w:line="270" w:lineRule="atLeast"/>
        <w:ind w:right="-284"/>
        <w:jc w:val="both"/>
        <w:rPr>
          <w:color w:val="333333"/>
        </w:rPr>
      </w:pPr>
      <w:r w:rsidRPr="006B5329">
        <w:rPr>
          <w:color w:val="333333"/>
        </w:rPr>
        <w:t>4.1. Все Работники, имеющие доступ к персональным данным Клиентов или</w:t>
      </w:r>
      <w:r>
        <w:rPr>
          <w:color w:val="333333"/>
        </w:rPr>
        <w:t xml:space="preserve"> </w:t>
      </w:r>
      <w:r w:rsidRPr="006B5329">
        <w:rPr>
          <w:color w:val="333333"/>
        </w:rPr>
        <w:t>Контрагентов, обязаны подписать соглашение о неразглашении персональных данных.</w:t>
      </w:r>
    </w:p>
    <w:p w:rsidR="00202574" w:rsidRPr="006B5329" w:rsidRDefault="00202574" w:rsidP="00202574">
      <w:pPr>
        <w:pStyle w:val="a4"/>
        <w:spacing w:line="270" w:lineRule="atLeast"/>
        <w:ind w:right="-284"/>
        <w:jc w:val="both"/>
        <w:rPr>
          <w:color w:val="333333"/>
        </w:rPr>
      </w:pPr>
      <w:r w:rsidRPr="006B5329">
        <w:rPr>
          <w:color w:val="333333"/>
        </w:rPr>
        <w:t>4.2. Защита персональных данных Клиентов или Контрагентов от неправомерного их использования или утраты обеспечивается Оператором в порядке, установленном законодательством РФ.</w:t>
      </w:r>
    </w:p>
    <w:p w:rsidR="00202574" w:rsidRPr="006B5329" w:rsidRDefault="00202574" w:rsidP="00202574">
      <w:pPr>
        <w:pStyle w:val="a4"/>
        <w:spacing w:line="270" w:lineRule="atLeast"/>
        <w:ind w:right="-284"/>
        <w:jc w:val="both"/>
        <w:rPr>
          <w:color w:val="333333"/>
        </w:rPr>
      </w:pPr>
      <w:r w:rsidRPr="006B5329">
        <w:rPr>
          <w:color w:val="333333"/>
        </w:rPr>
        <w:t>4.3. Клиенты или Контрагенты до предоставления своих персональных данных должны иметь возможность ознакомиться с настоящим Положением.</w:t>
      </w:r>
    </w:p>
    <w:p w:rsidR="00202574" w:rsidRPr="006B5329" w:rsidRDefault="00202574" w:rsidP="00202574">
      <w:pPr>
        <w:pStyle w:val="a4"/>
        <w:spacing w:line="270" w:lineRule="atLeast"/>
        <w:ind w:right="-284"/>
        <w:jc w:val="both"/>
        <w:rPr>
          <w:color w:val="333333"/>
        </w:rPr>
      </w:pPr>
      <w:r w:rsidRPr="006B5329">
        <w:rPr>
          <w:color w:val="333333"/>
        </w:rPr>
        <w:t>4.4. Защите подлежит:</w:t>
      </w:r>
    </w:p>
    <w:p w:rsidR="00202574" w:rsidRPr="006B5329" w:rsidRDefault="00202574" w:rsidP="00202574">
      <w:pPr>
        <w:pStyle w:val="a4"/>
        <w:spacing w:line="270" w:lineRule="atLeast"/>
        <w:ind w:right="-284"/>
        <w:jc w:val="both"/>
        <w:rPr>
          <w:color w:val="333333"/>
        </w:rPr>
      </w:pPr>
      <w:r w:rsidRPr="006B5329">
        <w:rPr>
          <w:color w:val="333333"/>
        </w:rPr>
        <w:t>- информация о персональных данных субъекта;</w:t>
      </w:r>
    </w:p>
    <w:p w:rsidR="00202574" w:rsidRPr="006B5329" w:rsidRDefault="00202574" w:rsidP="00202574">
      <w:pPr>
        <w:pStyle w:val="a4"/>
        <w:spacing w:line="270" w:lineRule="atLeast"/>
        <w:ind w:right="-284"/>
        <w:jc w:val="both"/>
        <w:rPr>
          <w:color w:val="333333"/>
        </w:rPr>
      </w:pPr>
      <w:r w:rsidRPr="006B5329">
        <w:rPr>
          <w:color w:val="333333"/>
        </w:rPr>
        <w:t>- документы, содержащие персональные данные субъекта;</w:t>
      </w:r>
    </w:p>
    <w:p w:rsidR="00202574" w:rsidRPr="006B5329" w:rsidRDefault="00202574" w:rsidP="00202574">
      <w:pPr>
        <w:pStyle w:val="a4"/>
        <w:spacing w:line="270" w:lineRule="atLeast"/>
        <w:ind w:right="-284"/>
        <w:jc w:val="both"/>
        <w:rPr>
          <w:color w:val="333333"/>
        </w:rPr>
      </w:pPr>
      <w:r w:rsidRPr="006B5329">
        <w:rPr>
          <w:color w:val="333333"/>
        </w:rPr>
        <w:t>- персональные данные, содержащиеся на электронных носителях.</w:t>
      </w:r>
    </w:p>
    <w:p w:rsidR="00202574" w:rsidRPr="009C732C" w:rsidRDefault="00202574" w:rsidP="00202574">
      <w:pPr>
        <w:pStyle w:val="consplusnormal"/>
        <w:spacing w:line="270" w:lineRule="atLeast"/>
        <w:ind w:right="-284"/>
        <w:jc w:val="both"/>
        <w:rPr>
          <w:color w:val="333333"/>
        </w:rPr>
      </w:pPr>
      <w:r w:rsidRPr="009C732C">
        <w:rPr>
          <w:color w:val="333333"/>
        </w:rPr>
        <w:t xml:space="preserve">4.5. Оператор назначает </w:t>
      </w:r>
      <w:proofErr w:type="gramStart"/>
      <w:r w:rsidRPr="009C732C">
        <w:rPr>
          <w:color w:val="333333"/>
        </w:rPr>
        <w:t>ответственного</w:t>
      </w:r>
      <w:proofErr w:type="gramEnd"/>
      <w:r w:rsidRPr="009C732C">
        <w:rPr>
          <w:color w:val="333333"/>
        </w:rPr>
        <w:t xml:space="preserve"> за организацию обработки персональных данных.</w:t>
      </w:r>
    </w:p>
    <w:p w:rsidR="00202574" w:rsidRPr="009C732C" w:rsidRDefault="00202574" w:rsidP="00202574">
      <w:pPr>
        <w:pStyle w:val="consplusnormal"/>
        <w:spacing w:line="270" w:lineRule="atLeast"/>
        <w:ind w:right="-284"/>
        <w:jc w:val="both"/>
        <w:rPr>
          <w:color w:val="333333"/>
        </w:rPr>
      </w:pPr>
      <w:r w:rsidRPr="009C732C">
        <w:rPr>
          <w:color w:val="333333"/>
        </w:rPr>
        <w:t>4.6. Оператор издает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02574" w:rsidRPr="009C732C" w:rsidRDefault="00202574" w:rsidP="00202574">
      <w:pPr>
        <w:pStyle w:val="consplusnormal"/>
        <w:spacing w:line="270" w:lineRule="atLeast"/>
        <w:ind w:right="-284"/>
        <w:jc w:val="both"/>
        <w:rPr>
          <w:color w:val="333333"/>
        </w:rPr>
      </w:pPr>
      <w:r w:rsidRPr="009C732C">
        <w:rPr>
          <w:color w:val="333333"/>
        </w:rPr>
        <w:t xml:space="preserve">4.7. </w:t>
      </w:r>
      <w:proofErr w:type="gramStart"/>
      <w:r w:rsidRPr="009C732C">
        <w:rPr>
          <w:color w:val="333333"/>
        </w:rPr>
        <w:t xml:space="preserve">Оператор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w:t>
      </w:r>
      <w:hyperlink r:id="rId6" w:history="1">
        <w:r w:rsidRPr="009C732C">
          <w:rPr>
            <w:rStyle w:val="a3"/>
          </w:rPr>
          <w:t>статьей 19</w:t>
        </w:r>
      </w:hyperlink>
      <w:r w:rsidRPr="009C732C">
        <w:rPr>
          <w:color w:val="333333"/>
        </w:rPr>
        <w:t xml:space="preserve"> Федерального закона от 27.07.2006 года №152-ФЗ «О персональных данных», в том числе:</w:t>
      </w:r>
      <w:proofErr w:type="gramEnd"/>
    </w:p>
    <w:p w:rsidR="00202574" w:rsidRPr="009C732C" w:rsidRDefault="00202574" w:rsidP="00202574">
      <w:pPr>
        <w:pStyle w:val="consplusnormal"/>
        <w:spacing w:line="270" w:lineRule="atLeast"/>
        <w:ind w:right="-284"/>
        <w:jc w:val="both"/>
        <w:rPr>
          <w:color w:val="333333"/>
        </w:rPr>
      </w:pPr>
      <w:r w:rsidRPr="009C732C">
        <w:rPr>
          <w:color w:val="333333"/>
        </w:rPr>
        <w:t>1) определение угроз безопасности персональных данных при их обработке в информационных системах персональных данных;</w:t>
      </w:r>
    </w:p>
    <w:p w:rsidR="00202574" w:rsidRPr="009C732C" w:rsidRDefault="00202574" w:rsidP="00202574">
      <w:pPr>
        <w:pStyle w:val="consplusnormal"/>
        <w:spacing w:line="270" w:lineRule="atLeast"/>
        <w:ind w:right="-284"/>
        <w:jc w:val="both"/>
        <w:rPr>
          <w:color w:val="333333"/>
        </w:rPr>
      </w:pPr>
      <w:r w:rsidRPr="009C732C">
        <w:rPr>
          <w:color w:val="333333"/>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02574" w:rsidRPr="009C732C" w:rsidRDefault="00202574" w:rsidP="00202574">
      <w:pPr>
        <w:pStyle w:val="consplusnormal"/>
        <w:spacing w:line="270" w:lineRule="atLeast"/>
        <w:ind w:right="-284"/>
        <w:jc w:val="both"/>
        <w:rPr>
          <w:color w:val="333333"/>
        </w:rPr>
      </w:pPr>
      <w:r w:rsidRPr="009C732C">
        <w:rPr>
          <w:color w:val="333333"/>
        </w:rPr>
        <w:t>3) применение прошедших в установленном порядке процедуру оценки соответствия средств защиты информации;</w:t>
      </w:r>
    </w:p>
    <w:p w:rsidR="00202574" w:rsidRPr="009C732C" w:rsidRDefault="00202574" w:rsidP="00202574">
      <w:pPr>
        <w:pStyle w:val="consplusnormal"/>
        <w:spacing w:line="270" w:lineRule="atLeast"/>
        <w:ind w:right="-284"/>
        <w:jc w:val="both"/>
        <w:rPr>
          <w:color w:val="333333"/>
        </w:rPr>
      </w:pPr>
      <w:r w:rsidRPr="009C732C">
        <w:rPr>
          <w:color w:val="333333"/>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02574" w:rsidRPr="009C732C" w:rsidRDefault="00202574" w:rsidP="00202574">
      <w:pPr>
        <w:pStyle w:val="consplusnormal"/>
        <w:spacing w:line="270" w:lineRule="atLeast"/>
        <w:ind w:right="-284"/>
        <w:jc w:val="both"/>
        <w:rPr>
          <w:color w:val="333333"/>
        </w:rPr>
      </w:pPr>
      <w:r w:rsidRPr="009C732C">
        <w:rPr>
          <w:color w:val="333333"/>
        </w:rPr>
        <w:t>5) учет машинных носителей персональных данных;</w:t>
      </w:r>
    </w:p>
    <w:p w:rsidR="00202574" w:rsidRPr="009C732C" w:rsidRDefault="00202574" w:rsidP="00202574">
      <w:pPr>
        <w:pStyle w:val="consplusnormal"/>
        <w:spacing w:line="270" w:lineRule="atLeast"/>
        <w:ind w:right="-284"/>
        <w:jc w:val="both"/>
        <w:rPr>
          <w:color w:val="333333"/>
        </w:rPr>
      </w:pPr>
      <w:r w:rsidRPr="009C732C">
        <w:rPr>
          <w:color w:val="333333"/>
        </w:rPr>
        <w:t>6) обнаружение фактов несанкционированного доступа к персональным данным и принятием мер;</w:t>
      </w:r>
    </w:p>
    <w:p w:rsidR="00202574" w:rsidRPr="009C732C" w:rsidRDefault="00202574" w:rsidP="00202574">
      <w:pPr>
        <w:pStyle w:val="consplusnormal"/>
        <w:spacing w:line="270" w:lineRule="atLeast"/>
        <w:ind w:right="-284"/>
        <w:jc w:val="both"/>
        <w:rPr>
          <w:color w:val="333333"/>
        </w:rPr>
      </w:pPr>
      <w:r w:rsidRPr="009C732C">
        <w:rPr>
          <w:color w:val="333333"/>
        </w:rPr>
        <w:lastRenderedPageBreak/>
        <w:t>7) восстановление персональных данных, модифицированных или уничтоженных вследствие несанкционированного доступа к ним;</w:t>
      </w:r>
    </w:p>
    <w:p w:rsidR="00202574" w:rsidRPr="009C732C" w:rsidRDefault="00202574" w:rsidP="00202574">
      <w:pPr>
        <w:pStyle w:val="consplusnormal"/>
        <w:spacing w:line="270" w:lineRule="atLeast"/>
        <w:ind w:right="-284"/>
        <w:jc w:val="both"/>
        <w:rPr>
          <w:color w:val="333333"/>
        </w:rPr>
      </w:pPr>
      <w:r w:rsidRPr="009C732C">
        <w:rPr>
          <w:color w:val="333333"/>
        </w:rPr>
        <w:t>8)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02574" w:rsidRPr="009C732C" w:rsidRDefault="00202574" w:rsidP="00202574">
      <w:pPr>
        <w:pStyle w:val="consplusnormal"/>
        <w:spacing w:line="270" w:lineRule="atLeast"/>
        <w:ind w:right="-284"/>
        <w:jc w:val="both"/>
        <w:rPr>
          <w:color w:val="333333"/>
        </w:rPr>
      </w:pPr>
      <w:r w:rsidRPr="009C732C">
        <w:rPr>
          <w:color w:val="333333"/>
        </w:rPr>
        <w:t xml:space="preserve">9) </w:t>
      </w:r>
      <w:proofErr w:type="gramStart"/>
      <w:r w:rsidRPr="009C732C">
        <w:rPr>
          <w:color w:val="333333"/>
        </w:rPr>
        <w:t>контроль за</w:t>
      </w:r>
      <w:proofErr w:type="gramEnd"/>
      <w:r w:rsidRPr="009C732C">
        <w:rPr>
          <w:color w:val="333333"/>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02574" w:rsidRPr="009C732C" w:rsidRDefault="00202574" w:rsidP="00202574">
      <w:pPr>
        <w:pStyle w:val="consplusnormal"/>
        <w:spacing w:line="270" w:lineRule="atLeast"/>
        <w:ind w:right="-284"/>
        <w:jc w:val="both"/>
        <w:rPr>
          <w:color w:val="333333"/>
        </w:rPr>
      </w:pPr>
      <w:r w:rsidRPr="009C732C">
        <w:rPr>
          <w:color w:val="333333"/>
        </w:rPr>
        <w:t>4.8. Оператор осуществляет внутренний контроль и (или) аудит соответствия обработки персональных данных Федеральному закону от 27.07.2006 года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02574" w:rsidRPr="009C732C" w:rsidRDefault="00202574" w:rsidP="00202574">
      <w:pPr>
        <w:pStyle w:val="consplusnormal"/>
        <w:spacing w:line="270" w:lineRule="atLeast"/>
        <w:ind w:right="-284"/>
        <w:jc w:val="both"/>
        <w:rPr>
          <w:color w:val="333333"/>
        </w:rPr>
      </w:pPr>
      <w:r w:rsidRPr="009C732C">
        <w:rPr>
          <w:color w:val="333333"/>
        </w:rPr>
        <w:t>4.9. Оператор осуществляет оценку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02574" w:rsidRPr="009C732C" w:rsidRDefault="00202574" w:rsidP="00202574">
      <w:pPr>
        <w:pStyle w:val="consplusnormal"/>
        <w:spacing w:line="270" w:lineRule="atLeast"/>
        <w:ind w:right="-284"/>
        <w:jc w:val="both"/>
        <w:rPr>
          <w:color w:val="333333"/>
        </w:rPr>
      </w:pPr>
      <w:r w:rsidRPr="009C732C">
        <w:rPr>
          <w:color w:val="333333"/>
        </w:rPr>
        <w:t xml:space="preserve">4.10. </w:t>
      </w:r>
      <w:proofErr w:type="spellStart"/>
      <w:r w:rsidRPr="009C732C">
        <w:rPr>
          <w:color w:val="333333"/>
        </w:rPr>
        <w:t>Ознакамливает</w:t>
      </w:r>
      <w:proofErr w:type="spellEnd"/>
      <w:r w:rsidRPr="009C732C">
        <w:rPr>
          <w:color w:val="333333"/>
        </w:rPr>
        <w:t xml:space="preserve"> своих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02574" w:rsidRPr="009C732C" w:rsidRDefault="00202574" w:rsidP="00202574">
      <w:pPr>
        <w:pStyle w:val="a4"/>
        <w:spacing w:line="270" w:lineRule="atLeast"/>
        <w:ind w:right="-284"/>
        <w:jc w:val="both"/>
        <w:rPr>
          <w:color w:val="333333"/>
        </w:rPr>
      </w:pPr>
      <w:r w:rsidRPr="009C732C">
        <w:rPr>
          <w:color w:val="333333"/>
        </w:rPr>
        <w:t>4.11. Ответственные лица, хранящих персональные данные на бумажных носителях и машинных носителях информации,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РФ 15 сентября 2008 г. N 687.</w:t>
      </w:r>
    </w:p>
    <w:p w:rsidR="00202574" w:rsidRPr="009C732C" w:rsidRDefault="00202574" w:rsidP="00202574">
      <w:pPr>
        <w:pStyle w:val="a4"/>
        <w:spacing w:line="270" w:lineRule="atLeast"/>
        <w:ind w:right="-284"/>
        <w:jc w:val="both"/>
        <w:rPr>
          <w:color w:val="333333"/>
        </w:rPr>
      </w:pPr>
      <w:r w:rsidRPr="009C732C">
        <w:rPr>
          <w:color w:val="333333"/>
        </w:rPr>
        <w:t>4.12. Ответственные лица, обрабатывающие персональные данные в информационных системах персональных данных и машинных носителях информации, обеспечивают защиту в соответствии с Постановлением Правительства РФ</w:t>
      </w:r>
      <w:r>
        <w:rPr>
          <w:color w:val="333333"/>
        </w:rPr>
        <w:t xml:space="preserve"> </w:t>
      </w:r>
      <w:r w:rsidRPr="009C732C">
        <w:rPr>
          <w:color w:val="333333"/>
        </w:rPr>
        <w:t>от 1 ноября2012 г.  №  1119  «Об утверждении требований к защите персональных данных при их обработке в информационных системах персональных данных» и другими нормативными, нормативно-методическими, методическими документами.</w:t>
      </w:r>
    </w:p>
    <w:p w:rsidR="00202574" w:rsidRDefault="00202574" w:rsidP="00202574">
      <w:pPr>
        <w:pStyle w:val="a4"/>
        <w:spacing w:line="270" w:lineRule="atLeast"/>
        <w:rPr>
          <w:rFonts w:ascii="Verdana" w:hAnsi="Verdana"/>
          <w:color w:val="333333"/>
          <w:sz w:val="18"/>
          <w:szCs w:val="18"/>
        </w:rPr>
      </w:pPr>
      <w:r>
        <w:rPr>
          <w:rStyle w:val="a5"/>
          <w:rFonts w:ascii="Verdana" w:hAnsi="Verdana"/>
          <w:color w:val="333333"/>
          <w:sz w:val="18"/>
          <w:szCs w:val="18"/>
        </w:rPr>
        <w:t> </w:t>
      </w:r>
    </w:p>
    <w:p w:rsidR="00202574" w:rsidRPr="00612DF7" w:rsidRDefault="00202574" w:rsidP="00202574">
      <w:pPr>
        <w:pStyle w:val="a4"/>
        <w:spacing w:line="270" w:lineRule="atLeast"/>
        <w:jc w:val="center"/>
        <w:rPr>
          <w:rStyle w:val="a5"/>
        </w:rPr>
      </w:pPr>
      <w:r w:rsidRPr="00612DF7">
        <w:rPr>
          <w:rStyle w:val="a5"/>
        </w:rPr>
        <w:t>5. ХРАНЕНИЕ ПЕРСОНАЛЬНЫХ ДАННЫХ</w:t>
      </w:r>
    </w:p>
    <w:p w:rsidR="00202574" w:rsidRPr="00612DF7" w:rsidRDefault="00202574" w:rsidP="00202574">
      <w:pPr>
        <w:pStyle w:val="a4"/>
        <w:spacing w:line="270" w:lineRule="atLeast"/>
        <w:jc w:val="center"/>
      </w:pPr>
    </w:p>
    <w:p w:rsidR="00202574" w:rsidRPr="009C732C" w:rsidRDefault="00202574" w:rsidP="00202574">
      <w:pPr>
        <w:pStyle w:val="a4"/>
        <w:spacing w:line="270" w:lineRule="atLeast"/>
        <w:ind w:right="-284"/>
        <w:jc w:val="both"/>
        <w:rPr>
          <w:color w:val="333333"/>
        </w:rPr>
      </w:pPr>
      <w:r w:rsidRPr="009C732C">
        <w:rPr>
          <w:color w:val="333333"/>
        </w:rPr>
        <w:t>5.1. Сведения о Клиентах и Контрагентах хранятся на бумажны</w:t>
      </w:r>
      <w:r w:rsidR="00EA2D29">
        <w:rPr>
          <w:color w:val="333333"/>
        </w:rPr>
        <w:t>х носителях в помещении Фонда</w:t>
      </w:r>
      <w:r w:rsidRPr="009C732C">
        <w:rPr>
          <w:color w:val="333333"/>
        </w:rPr>
        <w:t>. Для хранения носителей используются специально оборудованные шкафы и сейфы, которые запираются и опечатываются и сдаются под охрану.</w:t>
      </w:r>
    </w:p>
    <w:p w:rsidR="00202574" w:rsidRPr="009C732C" w:rsidRDefault="00202574" w:rsidP="00202574">
      <w:pPr>
        <w:pStyle w:val="a4"/>
        <w:spacing w:line="270" w:lineRule="atLeast"/>
        <w:ind w:right="-284"/>
        <w:jc w:val="both"/>
        <w:rPr>
          <w:color w:val="333333"/>
        </w:rPr>
      </w:pPr>
      <w:r w:rsidRPr="009C732C">
        <w:rPr>
          <w:color w:val="333333"/>
        </w:rPr>
        <w:t>5.2. Обязанности по хранению документов, где содержаться персональные данные Клиентов или Контрагентов, возлагаются на конкретного раб</w:t>
      </w:r>
      <w:r w:rsidR="00EA2D29">
        <w:rPr>
          <w:color w:val="333333"/>
        </w:rPr>
        <w:t>отника Фонда</w:t>
      </w:r>
      <w:r w:rsidRPr="009C732C">
        <w:rPr>
          <w:color w:val="333333"/>
        </w:rPr>
        <w:t xml:space="preserve"> и закрепляются в его должностной инструкции.</w:t>
      </w:r>
    </w:p>
    <w:p w:rsidR="00202574" w:rsidRPr="009C732C" w:rsidRDefault="00202574" w:rsidP="00202574">
      <w:pPr>
        <w:pStyle w:val="a4"/>
        <w:spacing w:line="270" w:lineRule="atLeast"/>
        <w:ind w:right="-284"/>
        <w:jc w:val="both"/>
        <w:rPr>
          <w:color w:val="333333"/>
        </w:rPr>
      </w:pPr>
      <w:r w:rsidRPr="009C732C">
        <w:rPr>
          <w:color w:val="333333"/>
        </w:rPr>
        <w:t>5.3. Ключи от шкафов и сейфов, в которых хранятся носители, находится у о</w:t>
      </w:r>
      <w:r w:rsidR="00EA2D29">
        <w:rPr>
          <w:color w:val="333333"/>
        </w:rPr>
        <w:t>тветственного работника Фонда</w:t>
      </w:r>
      <w:r w:rsidRPr="009C732C">
        <w:rPr>
          <w:color w:val="333333"/>
        </w:rPr>
        <w:t>, которому они передаются по Акту. При отсутствии данного работника используются дубликаты ключей, находящиеся у непосредственного начальника ответственного работника.</w:t>
      </w:r>
    </w:p>
    <w:p w:rsidR="00202574" w:rsidRPr="009C732C" w:rsidRDefault="00202574" w:rsidP="00202574">
      <w:pPr>
        <w:pStyle w:val="a4"/>
        <w:spacing w:line="270" w:lineRule="atLeast"/>
        <w:ind w:right="-284"/>
        <w:jc w:val="both"/>
        <w:rPr>
          <w:color w:val="333333"/>
        </w:rPr>
      </w:pPr>
      <w:r w:rsidRPr="009C732C">
        <w:rPr>
          <w:color w:val="333333"/>
        </w:rPr>
        <w:t>5.4. Персональные данные Клиентов или Контрагентов могут так же храниться в электронном виде, доступ к которым ограничен и регламентируется Оператором.</w:t>
      </w:r>
    </w:p>
    <w:p w:rsidR="00202574" w:rsidRPr="009C732C" w:rsidRDefault="00202574" w:rsidP="00202574">
      <w:pPr>
        <w:pStyle w:val="a4"/>
        <w:spacing w:line="270" w:lineRule="atLeast"/>
        <w:ind w:right="-284"/>
        <w:jc w:val="both"/>
        <w:rPr>
          <w:color w:val="333333"/>
        </w:rPr>
      </w:pPr>
      <w:r w:rsidRPr="009C732C">
        <w:rPr>
          <w:color w:val="333333"/>
        </w:rPr>
        <w:t xml:space="preserve">5.5. Доступ к персональным данным Клиентов или Контрагентов без специального разрешения имеют </w:t>
      </w:r>
      <w:r w:rsidR="00EA2D29">
        <w:rPr>
          <w:color w:val="333333"/>
        </w:rPr>
        <w:t>работники, занимающие в Фонде</w:t>
      </w:r>
      <w:r w:rsidRPr="009C732C">
        <w:rPr>
          <w:color w:val="333333"/>
        </w:rPr>
        <w:t xml:space="preserve"> следующие должности:</w:t>
      </w:r>
    </w:p>
    <w:p w:rsidR="00202574" w:rsidRPr="009C732C" w:rsidRDefault="00EA2D29" w:rsidP="00202574">
      <w:pPr>
        <w:pStyle w:val="a4"/>
        <w:spacing w:line="270" w:lineRule="atLeast"/>
        <w:ind w:right="-284"/>
        <w:jc w:val="both"/>
        <w:rPr>
          <w:color w:val="333333"/>
        </w:rPr>
      </w:pPr>
      <w:r>
        <w:rPr>
          <w:color w:val="333333"/>
        </w:rPr>
        <w:t>Исполнительный д</w:t>
      </w:r>
      <w:r w:rsidR="00202574" w:rsidRPr="009C732C">
        <w:rPr>
          <w:color w:val="333333"/>
        </w:rPr>
        <w:t>иректор;</w:t>
      </w:r>
    </w:p>
    <w:p w:rsidR="00202574" w:rsidRPr="009C732C" w:rsidRDefault="00202574" w:rsidP="00202574">
      <w:pPr>
        <w:pStyle w:val="a4"/>
        <w:spacing w:line="270" w:lineRule="atLeast"/>
        <w:ind w:right="-284"/>
        <w:jc w:val="both"/>
        <w:rPr>
          <w:color w:val="333333"/>
        </w:rPr>
      </w:pPr>
      <w:r w:rsidRPr="009C732C">
        <w:rPr>
          <w:color w:val="333333"/>
        </w:rPr>
        <w:t>Заместитель директора</w:t>
      </w:r>
      <w:r w:rsidR="00EA2D29">
        <w:rPr>
          <w:color w:val="333333"/>
        </w:rPr>
        <w:t xml:space="preserve"> по инвестиционной политике</w:t>
      </w:r>
      <w:r w:rsidRPr="009C732C">
        <w:rPr>
          <w:color w:val="333333"/>
        </w:rPr>
        <w:t>;</w:t>
      </w:r>
    </w:p>
    <w:p w:rsidR="00202574" w:rsidRPr="009C732C" w:rsidRDefault="00EA2D29" w:rsidP="00202574">
      <w:pPr>
        <w:pStyle w:val="a4"/>
        <w:spacing w:line="270" w:lineRule="atLeast"/>
        <w:ind w:right="-284"/>
        <w:jc w:val="both"/>
        <w:rPr>
          <w:color w:val="333333"/>
        </w:rPr>
      </w:pPr>
      <w:r>
        <w:rPr>
          <w:color w:val="333333"/>
        </w:rPr>
        <w:t>Заместитель директора по правовым вопросам</w:t>
      </w:r>
      <w:r w:rsidR="00202574" w:rsidRPr="009C732C">
        <w:rPr>
          <w:color w:val="333333"/>
        </w:rPr>
        <w:t>;</w:t>
      </w:r>
    </w:p>
    <w:p w:rsidR="00202574" w:rsidRDefault="00EA2D29" w:rsidP="00202574">
      <w:pPr>
        <w:pStyle w:val="a4"/>
        <w:spacing w:line="270" w:lineRule="atLeast"/>
        <w:ind w:right="-284"/>
        <w:jc w:val="both"/>
        <w:rPr>
          <w:color w:val="333333"/>
        </w:rPr>
      </w:pPr>
      <w:r>
        <w:rPr>
          <w:color w:val="333333"/>
        </w:rPr>
        <w:t>Главный бухгалтер.</w:t>
      </w:r>
    </w:p>
    <w:p w:rsidR="00202574" w:rsidRPr="009C732C" w:rsidRDefault="00202574" w:rsidP="00202574">
      <w:pPr>
        <w:pStyle w:val="a4"/>
        <w:spacing w:line="270" w:lineRule="atLeast"/>
        <w:ind w:right="-284"/>
        <w:jc w:val="both"/>
        <w:rPr>
          <w:color w:val="333333"/>
        </w:rPr>
      </w:pPr>
      <w:r w:rsidRPr="009C732C">
        <w:rPr>
          <w:color w:val="333333"/>
        </w:rPr>
        <w:lastRenderedPageBreak/>
        <w:t>5.6. Внутренний доступ (доступ внутри организации) к персональным данным Клиентов или Контрагентов имеют работники, внесенные в список лиц, допущенных к обработке персональных данных.</w:t>
      </w:r>
    </w:p>
    <w:p w:rsidR="00202574" w:rsidRPr="00D17EBE" w:rsidRDefault="00202574" w:rsidP="00202574">
      <w:pPr>
        <w:pStyle w:val="a4"/>
        <w:spacing w:line="270" w:lineRule="atLeast"/>
        <w:ind w:right="-284"/>
        <w:jc w:val="both"/>
        <w:rPr>
          <w:color w:val="333333"/>
        </w:rPr>
      </w:pPr>
      <w:r w:rsidRPr="00D17EBE">
        <w:rPr>
          <w:color w:val="333333"/>
        </w:rPr>
        <w:t>5.7. Хранение персональных данных Клиента или Контрагента должно осуществляться в форме, позволяющей определить Клиента или Контрагента,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Клиент или Контрагент.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02574" w:rsidRPr="00D17EBE" w:rsidRDefault="00202574" w:rsidP="00202574">
      <w:pPr>
        <w:pStyle w:val="a4"/>
        <w:spacing w:line="270" w:lineRule="atLeast"/>
        <w:ind w:right="-284"/>
        <w:jc w:val="both"/>
        <w:rPr>
          <w:color w:val="333333"/>
        </w:rPr>
      </w:pPr>
      <w:r w:rsidRPr="00D17EBE">
        <w:rPr>
          <w:color w:val="333333"/>
        </w:rPr>
        <w:t>Сроки хранения документов, содержащих персональные данные Клиента или Контрагента, определяются в соответствие со сроком действия договора с Клиентом или Контрагентом, сроком исковой давности, а также иными требованиями законодательства РФ.</w:t>
      </w:r>
    </w:p>
    <w:p w:rsidR="00202574" w:rsidRPr="00D17EBE" w:rsidRDefault="00202574" w:rsidP="00202574">
      <w:pPr>
        <w:pStyle w:val="a4"/>
        <w:spacing w:line="270" w:lineRule="atLeast"/>
        <w:ind w:right="-284"/>
        <w:jc w:val="both"/>
        <w:rPr>
          <w:color w:val="333333"/>
        </w:rPr>
      </w:pPr>
      <w:r w:rsidRPr="00D17EBE">
        <w:rPr>
          <w:color w:val="333333"/>
        </w:rPr>
        <w:t>5.8. Период хранения и обработки персональных данных определяется в соответствии</w:t>
      </w:r>
      <w:r>
        <w:rPr>
          <w:color w:val="333333"/>
        </w:rPr>
        <w:t xml:space="preserve"> </w:t>
      </w:r>
      <w:r w:rsidRPr="00D17EBE">
        <w:rPr>
          <w:color w:val="333333"/>
        </w:rPr>
        <w:t>с Законом «О персональных данных».</w:t>
      </w:r>
    </w:p>
    <w:p w:rsidR="00202574" w:rsidRDefault="00202574" w:rsidP="00202574">
      <w:pPr>
        <w:pStyle w:val="a4"/>
        <w:spacing w:line="270" w:lineRule="atLeast"/>
        <w:rPr>
          <w:rFonts w:ascii="Verdana" w:hAnsi="Verdana"/>
          <w:color w:val="333333"/>
          <w:sz w:val="18"/>
          <w:szCs w:val="18"/>
        </w:rPr>
      </w:pPr>
      <w:r>
        <w:rPr>
          <w:rFonts w:ascii="Verdana" w:hAnsi="Verdana"/>
          <w:color w:val="333333"/>
          <w:sz w:val="18"/>
          <w:szCs w:val="18"/>
        </w:rPr>
        <w:t> </w:t>
      </w:r>
    </w:p>
    <w:p w:rsidR="00202574" w:rsidRDefault="00202574" w:rsidP="00202574">
      <w:pPr>
        <w:pStyle w:val="a4"/>
        <w:spacing w:line="270" w:lineRule="atLeast"/>
        <w:jc w:val="center"/>
        <w:rPr>
          <w:rStyle w:val="a5"/>
        </w:rPr>
      </w:pPr>
      <w:r w:rsidRPr="00D17EBE">
        <w:rPr>
          <w:rStyle w:val="a5"/>
        </w:rPr>
        <w:t>6. ПЕРЕДАЧА ПЕРСОНАЛЬНЫХ ДАННЫХ</w:t>
      </w:r>
    </w:p>
    <w:p w:rsidR="00202574" w:rsidRPr="00D17EBE" w:rsidRDefault="00202574" w:rsidP="00202574">
      <w:pPr>
        <w:pStyle w:val="a4"/>
        <w:spacing w:line="270" w:lineRule="atLeast"/>
        <w:jc w:val="center"/>
      </w:pPr>
    </w:p>
    <w:p w:rsidR="00202574" w:rsidRPr="00612DF7" w:rsidRDefault="00202574" w:rsidP="00202574">
      <w:pPr>
        <w:pStyle w:val="a4"/>
        <w:spacing w:line="270" w:lineRule="atLeast"/>
        <w:ind w:right="-284"/>
        <w:jc w:val="both"/>
        <w:rPr>
          <w:color w:val="333333"/>
        </w:rPr>
      </w:pPr>
      <w:r w:rsidRPr="00612DF7">
        <w:rPr>
          <w:color w:val="333333"/>
        </w:rPr>
        <w:t>6.1. При передаче персональных данных Клиента или Контрагента Оператор соблюдает следующие требования:</w:t>
      </w:r>
    </w:p>
    <w:p w:rsidR="00202574" w:rsidRPr="00612DF7" w:rsidRDefault="00202574" w:rsidP="00202574">
      <w:pPr>
        <w:pStyle w:val="a4"/>
        <w:spacing w:line="270" w:lineRule="atLeast"/>
        <w:ind w:right="-284"/>
        <w:jc w:val="both"/>
        <w:rPr>
          <w:color w:val="333333"/>
        </w:rPr>
      </w:pPr>
      <w:r w:rsidRPr="00612DF7">
        <w:rPr>
          <w:color w:val="333333"/>
        </w:rPr>
        <w:t xml:space="preserve">6.1.1. </w:t>
      </w:r>
      <w:proofErr w:type="gramStart"/>
      <w:r w:rsidRPr="00612DF7">
        <w:rPr>
          <w:color w:val="333333"/>
        </w:rPr>
        <w:t>Не сообщает персональные данные Клиента или Контрагента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при поступлении официальных запросов в соответствии с положениями Федерального закона «Об оперативно-розыскных мероприятиях», при поступлении официальных запросов из налоговых органов, органов Пенсионного Фонда России, органов Федерального социального страхования, судебных</w:t>
      </w:r>
      <w:proofErr w:type="gramEnd"/>
      <w:r w:rsidRPr="00612DF7">
        <w:rPr>
          <w:color w:val="333333"/>
        </w:rPr>
        <w:t xml:space="preserve"> органов, а также в случаях, предусмотренных иными федеральными законами.</w:t>
      </w:r>
    </w:p>
    <w:p w:rsidR="00202574" w:rsidRPr="00612DF7" w:rsidRDefault="00202574" w:rsidP="00202574">
      <w:pPr>
        <w:pStyle w:val="a4"/>
        <w:spacing w:line="270" w:lineRule="atLeast"/>
        <w:ind w:right="-284"/>
        <w:jc w:val="both"/>
        <w:rPr>
          <w:color w:val="333333"/>
        </w:rPr>
      </w:pPr>
      <w:r w:rsidRPr="00612DF7">
        <w:rPr>
          <w:color w:val="333333"/>
        </w:rPr>
        <w:t>Оператор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на получение персональных данных Клиента или Контрагента, либо отсутствует письменное согласие Клиента или Контрагента на предоставление его персональных сведений, либо, по мнению Оператора, присутствует угроза жизни или здоровью Клиента или Контрагента, Работодатель обязан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данных.</w:t>
      </w:r>
    </w:p>
    <w:p w:rsidR="00202574" w:rsidRPr="00612DF7" w:rsidRDefault="00202574" w:rsidP="00202574">
      <w:pPr>
        <w:pStyle w:val="a4"/>
        <w:spacing w:line="270" w:lineRule="atLeast"/>
        <w:ind w:right="-284"/>
        <w:jc w:val="both"/>
        <w:rPr>
          <w:color w:val="333333"/>
        </w:rPr>
      </w:pPr>
      <w:r w:rsidRPr="00612DF7">
        <w:rPr>
          <w:color w:val="333333"/>
        </w:rPr>
        <w:t>6.1.2. Не сообщает персональные данные Клиента или Контрагента в коммерческих целях без его письменного согласия.</w:t>
      </w:r>
    </w:p>
    <w:p w:rsidR="00202574" w:rsidRPr="00612DF7" w:rsidRDefault="00202574" w:rsidP="00202574">
      <w:pPr>
        <w:pStyle w:val="a4"/>
        <w:spacing w:line="270" w:lineRule="atLeast"/>
        <w:ind w:right="-284"/>
        <w:jc w:val="both"/>
        <w:rPr>
          <w:color w:val="333333"/>
        </w:rPr>
      </w:pPr>
      <w:r w:rsidRPr="00612DF7">
        <w:rPr>
          <w:color w:val="333333"/>
        </w:rPr>
        <w:t>6.1.3. Предупреждает лиц, получающих персональные данные Клиента или Контрагента,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Клиента или Контрагента, обязаны соблюдать требования конфиденциальности.</w:t>
      </w:r>
    </w:p>
    <w:p w:rsidR="00202574" w:rsidRPr="00612DF7" w:rsidRDefault="00202574" w:rsidP="00202574">
      <w:pPr>
        <w:pStyle w:val="a4"/>
        <w:spacing w:line="270" w:lineRule="atLeast"/>
        <w:ind w:right="-284"/>
        <w:jc w:val="both"/>
        <w:rPr>
          <w:color w:val="333333"/>
        </w:rPr>
      </w:pPr>
      <w:r w:rsidRPr="00612DF7">
        <w:rPr>
          <w:color w:val="333333"/>
        </w:rPr>
        <w:t>6.1.4. Осуществляет передачу персональных данных Клиента или Контрагента в пределах своей организации в соответствии с настоящим Положением.</w:t>
      </w:r>
    </w:p>
    <w:p w:rsidR="00202574" w:rsidRPr="00612DF7" w:rsidRDefault="00202574" w:rsidP="00202574">
      <w:pPr>
        <w:pStyle w:val="a4"/>
        <w:spacing w:line="270" w:lineRule="atLeast"/>
        <w:ind w:right="-284"/>
        <w:jc w:val="both"/>
        <w:rPr>
          <w:color w:val="333333"/>
        </w:rPr>
      </w:pPr>
      <w:r w:rsidRPr="00612DF7">
        <w:rPr>
          <w:color w:val="333333"/>
        </w:rPr>
        <w:t>6.1.5. Разрешает доступ к персональным данным Клиентов или Контрагентов только специально уполномоченным лицам, при этом указанные лица должны иметь право получать только те персональные данные Клиента или Контрагента, которые необходимы для выполнения конкретных функций. Лица, получающие персональные данные Клиента или Контрагента, обязаны соблюдать требования конфиденциальности.</w:t>
      </w:r>
    </w:p>
    <w:p w:rsidR="00202574" w:rsidRPr="00612DF7" w:rsidRDefault="00202574" w:rsidP="00202574">
      <w:pPr>
        <w:pStyle w:val="a4"/>
        <w:spacing w:line="270" w:lineRule="atLeast"/>
        <w:ind w:right="-284"/>
        <w:jc w:val="both"/>
        <w:rPr>
          <w:color w:val="333333"/>
        </w:rPr>
      </w:pPr>
      <w:r w:rsidRPr="00612DF7">
        <w:rPr>
          <w:color w:val="333333"/>
        </w:rPr>
        <w:t>6.1.6. Не запрашивает информацию о состоянии здоровья Клиента или Контрагента, за исключением тех сведений, которые относятся к вопросу о возможности выполнения Клиентом или Контрагентов своих представительских функций;</w:t>
      </w:r>
    </w:p>
    <w:p w:rsidR="00202574" w:rsidRPr="00612DF7" w:rsidRDefault="00202574" w:rsidP="00202574">
      <w:pPr>
        <w:pStyle w:val="a4"/>
        <w:spacing w:line="270" w:lineRule="atLeast"/>
        <w:ind w:right="-284"/>
        <w:jc w:val="both"/>
        <w:rPr>
          <w:color w:val="333333"/>
        </w:rPr>
      </w:pPr>
      <w:r w:rsidRPr="00612DF7">
        <w:rPr>
          <w:color w:val="333333"/>
        </w:rPr>
        <w:t xml:space="preserve">6.1.7. Передает персональные данные Клиента или Контрагента его представителям в порядке, установленном законодательством РФ, и ограничивает эту информацию только </w:t>
      </w:r>
      <w:r w:rsidRPr="00612DF7">
        <w:rPr>
          <w:color w:val="333333"/>
        </w:rPr>
        <w:lastRenderedPageBreak/>
        <w:t>теми персональными данными Клиента или Контрагента, которые необходимы для выполнения указанными представителями их функций.</w:t>
      </w:r>
    </w:p>
    <w:p w:rsidR="00202574" w:rsidRPr="00612DF7" w:rsidRDefault="00202574" w:rsidP="00202574">
      <w:pPr>
        <w:pStyle w:val="a4"/>
        <w:spacing w:line="270" w:lineRule="atLeast"/>
        <w:ind w:right="-284"/>
        <w:jc w:val="both"/>
        <w:rPr>
          <w:color w:val="333333"/>
        </w:rPr>
      </w:pPr>
      <w:r w:rsidRPr="00612DF7">
        <w:rPr>
          <w:color w:val="333333"/>
        </w:rPr>
        <w:t>6.2. В случае если Оператору оказываются услуги юридическими или физическими лицами на основании заключенных договоров (либо иных оснований) и в силу данных договоров они должны иметь доступ к персональным данным Клиентов или Контрагентов, то соответствующие данные предоставляются Оператором только после подписания с ними соглашения о конфиденциальности (неразглашении конфиденциальной информации).</w:t>
      </w:r>
    </w:p>
    <w:p w:rsidR="00202574" w:rsidRPr="00612DF7" w:rsidRDefault="00202574" w:rsidP="00202574">
      <w:pPr>
        <w:pStyle w:val="a4"/>
        <w:spacing w:line="270" w:lineRule="atLeast"/>
        <w:ind w:right="-284"/>
        <w:jc w:val="both"/>
        <w:rPr>
          <w:color w:val="333333"/>
        </w:rPr>
      </w:pPr>
      <w:r w:rsidRPr="00612DF7">
        <w:rPr>
          <w:color w:val="333333"/>
        </w:rPr>
        <w:t>6.3. Все сведения о передаче персональных данных Клиентов или Контрагентов регистрируются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202574" w:rsidRPr="00DC2F87" w:rsidRDefault="00202574" w:rsidP="00202574">
      <w:pPr>
        <w:pStyle w:val="a4"/>
        <w:spacing w:line="270" w:lineRule="atLeast"/>
        <w:ind w:right="-284"/>
        <w:rPr>
          <w:color w:val="333333"/>
        </w:rPr>
      </w:pPr>
      <w:r>
        <w:rPr>
          <w:rStyle w:val="a5"/>
          <w:rFonts w:ascii="Verdana" w:hAnsi="Verdana"/>
          <w:color w:val="333333"/>
          <w:sz w:val="18"/>
          <w:szCs w:val="18"/>
        </w:rPr>
        <w:t> </w:t>
      </w:r>
    </w:p>
    <w:p w:rsidR="00202574" w:rsidRPr="002C6BB8" w:rsidRDefault="00202574" w:rsidP="00202574">
      <w:pPr>
        <w:pStyle w:val="a4"/>
        <w:spacing w:line="270" w:lineRule="atLeast"/>
        <w:ind w:right="-284"/>
        <w:jc w:val="center"/>
        <w:rPr>
          <w:rStyle w:val="a5"/>
        </w:rPr>
      </w:pPr>
      <w:r w:rsidRPr="002C6BB8">
        <w:rPr>
          <w:rStyle w:val="a5"/>
        </w:rPr>
        <w:t>7. ОБЯЗАННОСТИ КЛИЕНТА, КОНТРАГЕНТА И ОПЕРАТОРА</w:t>
      </w:r>
    </w:p>
    <w:p w:rsidR="00202574" w:rsidRPr="002C6BB8" w:rsidRDefault="00202574" w:rsidP="00202574">
      <w:pPr>
        <w:pStyle w:val="a4"/>
        <w:spacing w:line="270" w:lineRule="atLeast"/>
        <w:ind w:right="-284"/>
        <w:jc w:val="center"/>
      </w:pPr>
    </w:p>
    <w:p w:rsidR="00202574" w:rsidRPr="002C6BB8" w:rsidRDefault="00202574" w:rsidP="00202574">
      <w:pPr>
        <w:pStyle w:val="a4"/>
        <w:spacing w:line="270" w:lineRule="atLeast"/>
        <w:ind w:right="-284"/>
        <w:jc w:val="both"/>
        <w:rPr>
          <w:color w:val="333333"/>
        </w:rPr>
      </w:pPr>
      <w:r w:rsidRPr="002C6BB8">
        <w:rPr>
          <w:color w:val="333333"/>
        </w:rPr>
        <w:t>7.1. В целях обеспечения достоверности персональных данных, Клиент или Контрагент обязан:</w:t>
      </w:r>
    </w:p>
    <w:p w:rsidR="00202574" w:rsidRPr="002C6BB8" w:rsidRDefault="00202574" w:rsidP="00202574">
      <w:pPr>
        <w:pStyle w:val="a4"/>
        <w:spacing w:line="270" w:lineRule="atLeast"/>
        <w:ind w:right="-284"/>
        <w:jc w:val="both"/>
        <w:rPr>
          <w:color w:val="333333"/>
        </w:rPr>
      </w:pPr>
      <w:r w:rsidRPr="002C6BB8">
        <w:rPr>
          <w:color w:val="333333"/>
        </w:rPr>
        <w:t>7.1.1. При заключении договора предоставить Оператору полные и достоверные данные о себе;</w:t>
      </w:r>
    </w:p>
    <w:p w:rsidR="00202574" w:rsidRPr="002C6BB8" w:rsidRDefault="00202574" w:rsidP="00202574">
      <w:pPr>
        <w:pStyle w:val="a4"/>
        <w:spacing w:line="270" w:lineRule="atLeast"/>
        <w:ind w:right="-284"/>
        <w:jc w:val="both"/>
        <w:rPr>
          <w:color w:val="333333"/>
        </w:rPr>
      </w:pPr>
      <w:r w:rsidRPr="002C6BB8">
        <w:rPr>
          <w:color w:val="333333"/>
        </w:rPr>
        <w:t>7.1.2. В случае изменения сведений, составляющих персональные данные Клиента или Контрагента, незамедлительно, но не позднее пяти рабочих дней, предоставить данную информацию Оператору.</w:t>
      </w:r>
    </w:p>
    <w:p w:rsidR="00202574" w:rsidRPr="002C6BB8" w:rsidRDefault="00202574" w:rsidP="00202574">
      <w:pPr>
        <w:pStyle w:val="a4"/>
        <w:spacing w:line="270" w:lineRule="atLeast"/>
        <w:ind w:right="-284"/>
        <w:jc w:val="both"/>
        <w:rPr>
          <w:color w:val="333333"/>
        </w:rPr>
      </w:pPr>
      <w:r w:rsidRPr="002C6BB8">
        <w:rPr>
          <w:color w:val="333333"/>
        </w:rPr>
        <w:t>7.2. Оператор обязан:</w:t>
      </w:r>
    </w:p>
    <w:p w:rsidR="00202574" w:rsidRPr="00DC2F87" w:rsidRDefault="00202574" w:rsidP="00202574">
      <w:pPr>
        <w:pStyle w:val="a4"/>
        <w:spacing w:line="270" w:lineRule="atLeast"/>
        <w:ind w:right="-284"/>
        <w:jc w:val="both"/>
        <w:rPr>
          <w:color w:val="333333"/>
        </w:rPr>
      </w:pPr>
      <w:r w:rsidRPr="00DC2F87">
        <w:rPr>
          <w:color w:val="333333"/>
        </w:rPr>
        <w:t>7.2.1. Обеспечить защиту персональных данных субъекта от неправомерного их использования или утраты в порядке, установленном законодательством РФ;</w:t>
      </w:r>
    </w:p>
    <w:p w:rsidR="00202574" w:rsidRPr="00DC2F87" w:rsidRDefault="00202574" w:rsidP="00202574">
      <w:pPr>
        <w:pStyle w:val="a4"/>
        <w:spacing w:line="270" w:lineRule="atLeast"/>
        <w:ind w:right="-284"/>
        <w:jc w:val="both"/>
        <w:rPr>
          <w:color w:val="333333"/>
        </w:rPr>
      </w:pPr>
      <w:r w:rsidRPr="00DC2F87">
        <w:rPr>
          <w:color w:val="333333"/>
        </w:rPr>
        <w:t>7.2.2. Предоставить возможность Клиенту, Контрагенту или их представителям ознакомиться с настоящим Положением и его правами в области защиты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 xml:space="preserve">7.2.3. Обеспечить хранение первичной учетной документации. </w:t>
      </w:r>
      <w:proofErr w:type="gramStart"/>
      <w:r w:rsidRPr="00DC2F87">
        <w:rPr>
          <w:color w:val="333333"/>
        </w:rPr>
        <w:t>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roofErr w:type="gramEnd"/>
    </w:p>
    <w:p w:rsidR="00202574" w:rsidRPr="00DC2F87" w:rsidRDefault="00202574" w:rsidP="00202574">
      <w:pPr>
        <w:pStyle w:val="a4"/>
        <w:spacing w:line="270" w:lineRule="atLeast"/>
        <w:ind w:right="-284"/>
        <w:jc w:val="both"/>
        <w:rPr>
          <w:color w:val="333333"/>
        </w:rPr>
      </w:pPr>
      <w:r w:rsidRPr="00DC2F87">
        <w:rPr>
          <w:color w:val="333333"/>
        </w:rPr>
        <w:t>7.2.4. Вести учет передачи персональных данных Клиента или Контрагента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Оператору, дату ответа на запрос, какая именно информация была передана либо отметка об отказе в ее предоставлении).</w:t>
      </w:r>
    </w:p>
    <w:p w:rsidR="00202574" w:rsidRPr="00DC2F87" w:rsidRDefault="00202574" w:rsidP="00202574">
      <w:pPr>
        <w:pStyle w:val="a4"/>
        <w:spacing w:line="270" w:lineRule="atLeast"/>
        <w:ind w:right="-284"/>
        <w:jc w:val="both"/>
        <w:rPr>
          <w:color w:val="333333"/>
        </w:rPr>
      </w:pPr>
      <w:r w:rsidRPr="00DC2F87">
        <w:rPr>
          <w:color w:val="333333"/>
        </w:rPr>
        <w:t>7.2.5. В случае реорганизации или ликвидации Оператора учет и сохранность документов, порядок передачи их на государственное хранение осуществлять в соответствии с правилами, предусмотренными учредительными документами и действующим законодательством Российской Федерации.</w:t>
      </w:r>
    </w:p>
    <w:p w:rsidR="00202574" w:rsidRPr="00DC2F87" w:rsidRDefault="00202574" w:rsidP="00202574">
      <w:pPr>
        <w:pStyle w:val="a4"/>
        <w:spacing w:line="270" w:lineRule="atLeast"/>
        <w:ind w:right="-284"/>
        <w:jc w:val="both"/>
        <w:rPr>
          <w:color w:val="333333"/>
        </w:rPr>
      </w:pPr>
      <w:r w:rsidRPr="00DC2F87">
        <w:rPr>
          <w:color w:val="333333"/>
        </w:rPr>
        <w:t>7.2.6. Вести журнал учета обращений субъектов персональных данных в части Федерального Закона №152-ФЗ.</w:t>
      </w:r>
    </w:p>
    <w:p w:rsidR="00202574" w:rsidRPr="00DC2F87" w:rsidRDefault="00202574" w:rsidP="00202574">
      <w:pPr>
        <w:pStyle w:val="a4"/>
        <w:spacing w:line="270" w:lineRule="atLeast"/>
        <w:ind w:right="-284"/>
        <w:jc w:val="both"/>
        <w:rPr>
          <w:color w:val="333333"/>
        </w:rPr>
      </w:pPr>
      <w:r w:rsidRPr="00DC2F87">
        <w:rPr>
          <w:color w:val="333333"/>
        </w:rPr>
        <w:t>7.2.7. Осуществлять передачу персональных данных субъекта только в соответствии с настоящим Положением и законодательством Российской Федерации.</w:t>
      </w:r>
    </w:p>
    <w:p w:rsidR="00202574" w:rsidRPr="00DC2F87" w:rsidRDefault="00202574" w:rsidP="00202574">
      <w:pPr>
        <w:pStyle w:val="a4"/>
        <w:spacing w:line="270" w:lineRule="atLeast"/>
        <w:ind w:right="-284"/>
        <w:jc w:val="both"/>
        <w:rPr>
          <w:color w:val="333333"/>
        </w:rPr>
      </w:pPr>
      <w:r w:rsidRPr="00DC2F87">
        <w:rPr>
          <w:color w:val="333333"/>
        </w:rPr>
        <w:t>7.2.8. По требованию субъекта или его законного представителя предоставить ему полную информацию о его персональных данных и обработке этих данных.</w:t>
      </w:r>
    </w:p>
    <w:p w:rsidR="00202574" w:rsidRPr="00DC2F87" w:rsidRDefault="00202574" w:rsidP="00202574">
      <w:pPr>
        <w:pStyle w:val="a4"/>
        <w:spacing w:line="270" w:lineRule="atLeast"/>
        <w:ind w:right="-284"/>
        <w:jc w:val="both"/>
        <w:rPr>
          <w:color w:val="333333"/>
        </w:rPr>
      </w:pPr>
      <w:r w:rsidRPr="00DC2F87">
        <w:rPr>
          <w:color w:val="333333"/>
        </w:rPr>
        <w:t>7.3. Анализ угроз.</w:t>
      </w:r>
    </w:p>
    <w:p w:rsidR="00202574" w:rsidRPr="00DC2F87" w:rsidRDefault="00202574" w:rsidP="00202574">
      <w:pPr>
        <w:pStyle w:val="a4"/>
        <w:spacing w:line="270" w:lineRule="atLeast"/>
        <w:ind w:right="-284"/>
        <w:jc w:val="both"/>
        <w:rPr>
          <w:color w:val="333333"/>
        </w:rPr>
      </w:pPr>
      <w:r w:rsidRPr="00DC2F87">
        <w:rPr>
          <w:color w:val="333333"/>
        </w:rPr>
        <w:t>Обеспечение безопасности персональных данных, а также разработка и внедрение средств защиты персональных данных основывается на анализе угроз безопасности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Общество, при возникновении необходимости разрабатывает и поддерживает Частную модель угроз безопасности персональных данных при их обработке в информационных системах персональных данных (далее - Частная модель угроз).</w:t>
      </w:r>
    </w:p>
    <w:p w:rsidR="00202574" w:rsidRPr="00DC2F87" w:rsidRDefault="00202574" w:rsidP="00202574">
      <w:pPr>
        <w:pStyle w:val="a4"/>
        <w:spacing w:line="270" w:lineRule="atLeast"/>
        <w:ind w:right="-284"/>
        <w:jc w:val="both"/>
        <w:rPr>
          <w:color w:val="333333"/>
        </w:rPr>
      </w:pPr>
      <w:r w:rsidRPr="00DC2F87">
        <w:rPr>
          <w:color w:val="333333"/>
        </w:rPr>
        <w:t xml:space="preserve">Частная модель угроз отражает актуальное состояние защищенности информационных системах персональных данных и актуальные угрозы безопасности персональных данных. </w:t>
      </w:r>
      <w:proofErr w:type="gramStart"/>
      <w:r w:rsidRPr="00DC2F87">
        <w:rPr>
          <w:color w:val="333333"/>
        </w:rPr>
        <w:t xml:space="preserve">Разработка Частной модели угроз осуществляется на основании анализа существующих </w:t>
      </w:r>
      <w:r w:rsidRPr="00DC2F87">
        <w:rPr>
          <w:color w:val="333333"/>
        </w:rPr>
        <w:lastRenderedPageBreak/>
        <w:t>угроз безопасности и возможности их  реализации в обследуемой информационных системах персональных данных.</w:t>
      </w:r>
      <w:proofErr w:type="gramEnd"/>
    </w:p>
    <w:p w:rsidR="00202574" w:rsidRPr="00DC2F87" w:rsidRDefault="00202574" w:rsidP="00202574">
      <w:pPr>
        <w:pStyle w:val="a4"/>
        <w:spacing w:line="270" w:lineRule="atLeast"/>
        <w:ind w:right="-284"/>
        <w:jc w:val="both"/>
        <w:rPr>
          <w:color w:val="333333"/>
        </w:rPr>
      </w:pPr>
      <w:r w:rsidRPr="00DC2F87">
        <w:rPr>
          <w:color w:val="333333"/>
        </w:rPr>
        <w:t>7.4. Порядок уничтожения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Ответственным за уничтожение персональных данных является уполномоченное лицо, назначаемое приказом директора.</w:t>
      </w:r>
    </w:p>
    <w:p w:rsidR="00202574" w:rsidRPr="00DC2F87" w:rsidRDefault="00202574" w:rsidP="00202574">
      <w:pPr>
        <w:pStyle w:val="a4"/>
        <w:spacing w:line="270" w:lineRule="atLeast"/>
        <w:ind w:right="-284"/>
        <w:jc w:val="both"/>
        <w:rPr>
          <w:color w:val="333333"/>
        </w:rPr>
      </w:pPr>
      <w:r w:rsidRPr="00DC2F87">
        <w:rPr>
          <w:color w:val="333333"/>
        </w:rPr>
        <w:t>Уполномоченное лицо является</w:t>
      </w:r>
      <w:r w:rsidR="007978F8">
        <w:rPr>
          <w:color w:val="333333"/>
        </w:rPr>
        <w:t xml:space="preserve"> председателем комиссии Фонда</w:t>
      </w:r>
      <w:r w:rsidRPr="00DC2F87">
        <w:rPr>
          <w:color w:val="333333"/>
        </w:rPr>
        <w:t xml:space="preserve"> по уничтожению персональных данных. Назначение комиссии по уничтожению персональных данных производится приказом директора.</w:t>
      </w:r>
    </w:p>
    <w:p w:rsidR="00202574" w:rsidRPr="00DC2F87" w:rsidRDefault="00202574" w:rsidP="00202574">
      <w:pPr>
        <w:pStyle w:val="a4"/>
        <w:spacing w:line="270" w:lineRule="atLeast"/>
        <w:ind w:right="-284"/>
        <w:jc w:val="both"/>
        <w:rPr>
          <w:color w:val="333333"/>
        </w:rPr>
      </w:pPr>
      <w:r w:rsidRPr="00DC2F87">
        <w:rPr>
          <w:color w:val="333333"/>
        </w:rPr>
        <w:t xml:space="preserve">При наступлении любого из событий, повлекших, </w:t>
      </w:r>
      <w:proofErr w:type="gramStart"/>
      <w:r w:rsidRPr="00DC2F87">
        <w:rPr>
          <w:color w:val="333333"/>
        </w:rPr>
        <w:t>согласно законодательства</w:t>
      </w:r>
      <w:proofErr w:type="gramEnd"/>
      <w:r w:rsidRPr="00DC2F87">
        <w:rPr>
          <w:color w:val="333333"/>
        </w:rPr>
        <w:t xml:space="preserve"> РФ, необходимость уничтожения персональных данных, Уполномоченное лицо обязано:</w:t>
      </w:r>
    </w:p>
    <w:p w:rsidR="00202574" w:rsidRPr="00DC2F87" w:rsidRDefault="00202574" w:rsidP="00202574">
      <w:pPr>
        <w:pStyle w:val="a4"/>
        <w:spacing w:line="270" w:lineRule="atLeast"/>
        <w:ind w:right="-284"/>
        <w:jc w:val="both"/>
        <w:rPr>
          <w:color w:val="333333"/>
        </w:rPr>
      </w:pPr>
      <w:r w:rsidRPr="00DC2F87">
        <w:rPr>
          <w:color w:val="333333"/>
        </w:rPr>
        <w:t>- уведомить членов комиссии о работах по уничтожению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 определить (назначить) время, место работы комиссии (время и  место  уничтожения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 установить перечень, тип, наименование, регистрационные номера и другие данные носителей, на которых находятся  персональных данных,  подлежащие  уничтожению (и/или материальные носители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 определить технологию (приём, способ) уничтожения персональных данных (и/или материальных носителей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 определить технические (материальные, программные и иные) средства, посредством которых будет произведено уничтожение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 руководя работой членов комиссии, произвести уничтожение персональных данных (и/или материальных носителей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p>
    <w:p w:rsidR="00202574" w:rsidRPr="00DC2F87" w:rsidRDefault="00202574" w:rsidP="00202574">
      <w:pPr>
        <w:pStyle w:val="a4"/>
        <w:spacing w:line="270" w:lineRule="atLeast"/>
        <w:ind w:right="-284"/>
        <w:jc w:val="both"/>
        <w:rPr>
          <w:color w:val="333333"/>
        </w:rPr>
      </w:pPr>
      <w:r w:rsidRPr="00DC2F87">
        <w:rPr>
          <w:color w:val="333333"/>
        </w:rPr>
        <w:t>- в случае необходимости уведомить об уничтожении персональных данных субъекта персональных данных и/или уполномоченный орган.</w:t>
      </w:r>
    </w:p>
    <w:p w:rsidR="00202574" w:rsidRDefault="00202574" w:rsidP="00202574">
      <w:pPr>
        <w:pStyle w:val="a4"/>
        <w:spacing w:line="270" w:lineRule="atLeast"/>
        <w:rPr>
          <w:rFonts w:ascii="Verdana" w:hAnsi="Verdana"/>
          <w:color w:val="333333"/>
          <w:sz w:val="18"/>
          <w:szCs w:val="18"/>
        </w:rPr>
      </w:pPr>
      <w:r>
        <w:rPr>
          <w:rStyle w:val="a5"/>
          <w:rFonts w:ascii="Verdana" w:hAnsi="Verdana"/>
          <w:color w:val="333333"/>
          <w:sz w:val="18"/>
          <w:szCs w:val="18"/>
        </w:rPr>
        <w:t> </w:t>
      </w:r>
    </w:p>
    <w:p w:rsidR="00202574" w:rsidRDefault="00202574" w:rsidP="00202574">
      <w:pPr>
        <w:pStyle w:val="a4"/>
        <w:spacing w:line="270" w:lineRule="atLeast"/>
        <w:ind w:right="-284"/>
        <w:jc w:val="center"/>
        <w:rPr>
          <w:rStyle w:val="a5"/>
        </w:rPr>
      </w:pPr>
      <w:r w:rsidRPr="00DC2F87">
        <w:rPr>
          <w:rStyle w:val="a5"/>
        </w:rPr>
        <w:t>8. ПРАВА КЛИЕНТОВ ИЛИ КОНТРАГЕНТОВ В ЦЕЛЯХ ЗАЩИТЫ ПЕРСОНАЛЬНЫХ ДАННЫХ</w:t>
      </w:r>
    </w:p>
    <w:p w:rsidR="00202574" w:rsidRPr="00DC2F87" w:rsidRDefault="00202574" w:rsidP="00202574">
      <w:pPr>
        <w:pStyle w:val="a4"/>
        <w:spacing w:line="270" w:lineRule="atLeast"/>
        <w:ind w:right="-284"/>
        <w:jc w:val="center"/>
      </w:pPr>
    </w:p>
    <w:p w:rsidR="00202574" w:rsidRPr="00DC2F87" w:rsidRDefault="00202574" w:rsidP="00202574">
      <w:pPr>
        <w:pStyle w:val="a4"/>
        <w:spacing w:line="270" w:lineRule="atLeast"/>
        <w:ind w:right="-284"/>
        <w:jc w:val="both"/>
        <w:rPr>
          <w:color w:val="333333"/>
        </w:rPr>
      </w:pPr>
      <w:r w:rsidRPr="00DC2F87">
        <w:rPr>
          <w:color w:val="333333"/>
        </w:rPr>
        <w:t xml:space="preserve">8.1. В целях обеспечения защиты персональных данных, хранящихся у Оператора, Клиенты или Контрагенты имеют право </w:t>
      </w:r>
      <w:proofErr w:type="gramStart"/>
      <w:r w:rsidRPr="00DC2F87">
        <w:rPr>
          <w:color w:val="333333"/>
        </w:rPr>
        <w:t>на</w:t>
      </w:r>
      <w:proofErr w:type="gramEnd"/>
      <w:r w:rsidRPr="00DC2F87">
        <w:rPr>
          <w:color w:val="333333"/>
        </w:rPr>
        <w:t>:</w:t>
      </w:r>
    </w:p>
    <w:p w:rsidR="00202574" w:rsidRPr="00DC2F87" w:rsidRDefault="00202574" w:rsidP="00202574">
      <w:pPr>
        <w:pStyle w:val="a4"/>
        <w:spacing w:line="270" w:lineRule="atLeast"/>
        <w:ind w:right="-284"/>
        <w:jc w:val="both"/>
        <w:rPr>
          <w:color w:val="333333"/>
        </w:rPr>
      </w:pPr>
      <w:r w:rsidRPr="00DC2F87">
        <w:rPr>
          <w:color w:val="333333"/>
        </w:rPr>
        <w:t>8.1.1. Полную информацию о составе персональных данных и их обработке, в частности Клиент или Контрагент имеет право знать, кто и в каких целях использует или использовал информацию о его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8.1.2. Свободный бесплатный доступ к своим персональным данным, включая право на получение копий любой записи, содержащей персональные данные Клиента или Контрагента, за исключением случаев, предусмотренных законодательством РФ.</w:t>
      </w:r>
    </w:p>
    <w:p w:rsidR="00202574" w:rsidRPr="00DC2F87" w:rsidRDefault="00202574" w:rsidP="00202574">
      <w:pPr>
        <w:pStyle w:val="a4"/>
        <w:spacing w:line="270" w:lineRule="atLeast"/>
        <w:ind w:right="-284"/>
        <w:jc w:val="both"/>
        <w:rPr>
          <w:color w:val="333333"/>
        </w:rPr>
      </w:pPr>
      <w:r w:rsidRPr="00DC2F87">
        <w:rPr>
          <w:color w:val="333333"/>
        </w:rPr>
        <w:t>8.1.3. Определение своих представителей для защиты своих персональных данных.</w:t>
      </w:r>
    </w:p>
    <w:p w:rsidR="00202574" w:rsidRPr="00DC2F87" w:rsidRDefault="00202574" w:rsidP="00202574">
      <w:pPr>
        <w:pStyle w:val="a4"/>
        <w:spacing w:line="270" w:lineRule="atLeast"/>
        <w:ind w:right="-284"/>
        <w:jc w:val="both"/>
        <w:rPr>
          <w:color w:val="333333"/>
        </w:rPr>
      </w:pPr>
      <w:r w:rsidRPr="00DC2F87">
        <w:rPr>
          <w:color w:val="333333"/>
        </w:rPr>
        <w:t>8.1.4. Требование об исключении или исправлении неверных или неполных устаревших, недостоверных, незаконно полученных или не являющихся необходимыми для Оператора персональных данных. При отказе Оператора исключить или исправить персональные данные Клиента или Контрагента он имеет право заявить в письменной форме Оператору о своем несогласии с соответствующим обоснованием такого несогласия.</w:t>
      </w:r>
    </w:p>
    <w:p w:rsidR="00202574" w:rsidRPr="00DC2F87" w:rsidRDefault="00202574" w:rsidP="00202574">
      <w:pPr>
        <w:pStyle w:val="a4"/>
        <w:spacing w:line="270" w:lineRule="atLeast"/>
        <w:ind w:right="-284"/>
        <w:jc w:val="both"/>
        <w:rPr>
          <w:color w:val="333333"/>
        </w:rPr>
      </w:pPr>
      <w:r w:rsidRPr="00DC2F87">
        <w:rPr>
          <w:color w:val="333333"/>
        </w:rPr>
        <w:t>8.1.5. Требование об извещении Оператором всех лиц, которым ранее были сообщены неверные или неполные персональные данные Клиента или Контрагента, обо всех произведенных в них исключениях, исправлениях или дополнениях.</w:t>
      </w:r>
    </w:p>
    <w:p w:rsidR="00202574" w:rsidRPr="00DC2F87" w:rsidRDefault="00202574" w:rsidP="00202574">
      <w:pPr>
        <w:pStyle w:val="a4"/>
        <w:spacing w:line="270" w:lineRule="atLeast"/>
        <w:ind w:right="-284"/>
        <w:jc w:val="both"/>
        <w:rPr>
          <w:color w:val="333333"/>
        </w:rPr>
      </w:pPr>
      <w:r w:rsidRPr="00DC2F87">
        <w:rPr>
          <w:color w:val="333333"/>
        </w:rPr>
        <w:t>8.1.6. Обжалование в суд любых неправомерных действий или бездействия Оператора при обработке и защите его персональных данных.</w:t>
      </w:r>
    </w:p>
    <w:p w:rsidR="00202574" w:rsidRDefault="00202574" w:rsidP="00202574">
      <w:pPr>
        <w:pStyle w:val="a4"/>
        <w:spacing w:line="270" w:lineRule="atLeast"/>
        <w:rPr>
          <w:rFonts w:ascii="Verdana" w:hAnsi="Verdana"/>
          <w:color w:val="333333"/>
          <w:sz w:val="18"/>
          <w:szCs w:val="18"/>
        </w:rPr>
      </w:pPr>
      <w:r>
        <w:rPr>
          <w:rStyle w:val="a5"/>
          <w:rFonts w:ascii="Verdana" w:hAnsi="Verdana"/>
          <w:color w:val="333333"/>
          <w:sz w:val="18"/>
          <w:szCs w:val="18"/>
        </w:rPr>
        <w:t> </w:t>
      </w:r>
    </w:p>
    <w:p w:rsidR="00202574" w:rsidRPr="00DC2F87" w:rsidRDefault="00202574" w:rsidP="00202574">
      <w:pPr>
        <w:pStyle w:val="a4"/>
        <w:spacing w:line="270" w:lineRule="atLeast"/>
        <w:ind w:right="-284"/>
        <w:jc w:val="center"/>
        <w:rPr>
          <w:rStyle w:val="a5"/>
        </w:rPr>
      </w:pPr>
      <w:r w:rsidRPr="00DC2F87">
        <w:rPr>
          <w:rStyle w:val="a5"/>
        </w:rPr>
        <w:t>9. ОТВЕТСТВЕННОСТЬ ЗА НАРУШЕНИЕ НОРМ, РЕГУЛИРУЮЩИХ ПОЛУЧЕНИЕ, ОБРАБОТКУ И ЗАЩИТУ ПЕРСОНАЛЬНЫХ ДАННЫХ</w:t>
      </w:r>
    </w:p>
    <w:p w:rsidR="00202574" w:rsidRPr="00DC2F87" w:rsidRDefault="00202574" w:rsidP="00202574">
      <w:pPr>
        <w:pStyle w:val="a4"/>
        <w:spacing w:line="270" w:lineRule="atLeast"/>
        <w:ind w:right="-284"/>
        <w:jc w:val="center"/>
      </w:pPr>
    </w:p>
    <w:p w:rsidR="00202574" w:rsidRPr="00DC2F87" w:rsidRDefault="00202574" w:rsidP="00202574">
      <w:pPr>
        <w:pStyle w:val="a4"/>
        <w:spacing w:line="270" w:lineRule="atLeast"/>
        <w:ind w:right="-284"/>
        <w:jc w:val="both"/>
        <w:rPr>
          <w:color w:val="333333"/>
        </w:rPr>
      </w:pPr>
      <w:r w:rsidRPr="00DC2F87">
        <w:rPr>
          <w:color w:val="333333"/>
        </w:rPr>
        <w:lastRenderedPageBreak/>
        <w:t>9.1.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законодательством РФ.</w:t>
      </w:r>
    </w:p>
    <w:p w:rsidR="00202574" w:rsidRPr="00DC2F87" w:rsidRDefault="00202574" w:rsidP="00202574">
      <w:pPr>
        <w:pStyle w:val="a4"/>
        <w:spacing w:line="270" w:lineRule="atLeast"/>
        <w:ind w:right="-284"/>
        <w:jc w:val="both"/>
        <w:rPr>
          <w:color w:val="333333"/>
        </w:rPr>
      </w:pPr>
      <w:r w:rsidRPr="00DC2F87">
        <w:rPr>
          <w:rStyle w:val="a5"/>
          <w:color w:val="333333"/>
        </w:rPr>
        <w:t> </w:t>
      </w:r>
    </w:p>
    <w:p w:rsidR="00202574" w:rsidRPr="00DC2F87" w:rsidRDefault="00202574" w:rsidP="00202574">
      <w:pPr>
        <w:pStyle w:val="a4"/>
        <w:spacing w:line="270" w:lineRule="atLeast"/>
        <w:ind w:right="-284"/>
        <w:jc w:val="center"/>
        <w:rPr>
          <w:rStyle w:val="a5"/>
        </w:rPr>
      </w:pPr>
      <w:r w:rsidRPr="00DC2F87">
        <w:rPr>
          <w:rStyle w:val="a5"/>
        </w:rPr>
        <w:t>10. ЗАКЛЮЧИТЕЛЬНЫЕ ПОЛОЖЕНИЯ</w:t>
      </w:r>
    </w:p>
    <w:p w:rsidR="00202574" w:rsidRPr="00DC2F87" w:rsidRDefault="00202574" w:rsidP="00202574">
      <w:pPr>
        <w:pStyle w:val="a4"/>
        <w:spacing w:line="270" w:lineRule="atLeast"/>
        <w:ind w:right="-284"/>
        <w:jc w:val="center"/>
      </w:pPr>
    </w:p>
    <w:p w:rsidR="00202574" w:rsidRPr="00DC2F87" w:rsidRDefault="00202574" w:rsidP="00202574">
      <w:pPr>
        <w:pStyle w:val="a4"/>
        <w:spacing w:line="270" w:lineRule="atLeast"/>
        <w:ind w:right="-284"/>
        <w:jc w:val="both"/>
        <w:rPr>
          <w:color w:val="333333"/>
        </w:rPr>
      </w:pPr>
      <w:r w:rsidRPr="00DC2F87">
        <w:rPr>
          <w:color w:val="333333"/>
        </w:rPr>
        <w:t>10.1 Настоящее Положение вступает в силу с момента его ут</w:t>
      </w:r>
      <w:r>
        <w:rPr>
          <w:color w:val="333333"/>
        </w:rPr>
        <w:t xml:space="preserve">верждения приказом </w:t>
      </w:r>
      <w:r w:rsidR="007978F8">
        <w:rPr>
          <w:color w:val="333333"/>
        </w:rPr>
        <w:t>исполнительного директора Фонда</w:t>
      </w:r>
      <w:r w:rsidRPr="00DC2F87">
        <w:rPr>
          <w:color w:val="333333"/>
        </w:rPr>
        <w:t>.</w:t>
      </w:r>
    </w:p>
    <w:p w:rsidR="00202574" w:rsidRPr="00DC2F87" w:rsidRDefault="00202574" w:rsidP="00202574">
      <w:pPr>
        <w:pStyle w:val="a4"/>
        <w:spacing w:line="270" w:lineRule="atLeast"/>
        <w:ind w:right="-284"/>
        <w:jc w:val="both"/>
        <w:rPr>
          <w:color w:val="333333"/>
        </w:rPr>
      </w:pPr>
      <w:r w:rsidRPr="00DC2F87">
        <w:rPr>
          <w:color w:val="333333"/>
        </w:rPr>
        <w:t>10.2 Настоящее Положение доводится</w:t>
      </w:r>
      <w:r w:rsidR="007978F8">
        <w:rPr>
          <w:color w:val="333333"/>
        </w:rPr>
        <w:t xml:space="preserve"> до сведения всех Работников Фонда</w:t>
      </w:r>
      <w:r w:rsidRPr="00DC2F87">
        <w:rPr>
          <w:color w:val="333333"/>
        </w:rPr>
        <w:t xml:space="preserve"> персонально под роспись.</w:t>
      </w:r>
    </w:p>
    <w:p w:rsidR="00202574" w:rsidRDefault="00202574" w:rsidP="00202574">
      <w:pPr>
        <w:pStyle w:val="a4"/>
        <w:spacing w:line="270" w:lineRule="atLeast"/>
        <w:rPr>
          <w:rFonts w:ascii="Verdana" w:hAnsi="Verdana"/>
          <w:color w:val="333333"/>
          <w:sz w:val="18"/>
          <w:szCs w:val="18"/>
        </w:rPr>
      </w:pPr>
      <w:r>
        <w:rPr>
          <w:rFonts w:ascii="Verdana" w:hAnsi="Verdana"/>
          <w:color w:val="333333"/>
          <w:sz w:val="18"/>
          <w:szCs w:val="18"/>
        </w:rPr>
        <w:t> </w:t>
      </w:r>
    </w:p>
    <w:p w:rsidR="00202574" w:rsidRDefault="00202574" w:rsidP="00202574"/>
    <w:p w:rsidR="00202574" w:rsidRDefault="00202574" w:rsidP="00202574"/>
    <w:p w:rsidR="00202574" w:rsidRDefault="00202574" w:rsidP="00202574">
      <w:pPr>
        <w:rPr>
          <w:rFonts w:ascii="Times New Roman" w:hAnsi="Times New Roman"/>
          <w:sz w:val="24"/>
          <w:szCs w:val="24"/>
        </w:rPr>
      </w:pPr>
      <w:r w:rsidRPr="0094694D">
        <w:rPr>
          <w:rFonts w:ascii="Times New Roman" w:hAnsi="Times New Roman"/>
          <w:sz w:val="24"/>
          <w:szCs w:val="24"/>
        </w:rPr>
        <w:t>Ознакомлен:</w:t>
      </w:r>
    </w:p>
    <w:p w:rsidR="00202574" w:rsidRPr="0094694D" w:rsidRDefault="00202574" w:rsidP="00202574">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7F4" w:rsidRDefault="004B47F4"/>
    <w:sectPr w:rsidR="004B47F4" w:rsidSect="003C22E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38"/>
    <w:rsid w:val="000644A8"/>
    <w:rsid w:val="00202574"/>
    <w:rsid w:val="004B47F4"/>
    <w:rsid w:val="007978F8"/>
    <w:rsid w:val="00921916"/>
    <w:rsid w:val="00E62738"/>
    <w:rsid w:val="00EA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2574"/>
    <w:rPr>
      <w:color w:val="4F296A"/>
      <w:u w:val="single"/>
    </w:rPr>
  </w:style>
  <w:style w:type="paragraph" w:styleId="a4">
    <w:name w:val="Normal (Web)"/>
    <w:basedOn w:val="a"/>
    <w:uiPriority w:val="99"/>
    <w:unhideWhenUsed/>
    <w:rsid w:val="00202574"/>
    <w:pPr>
      <w:spacing w:after="0" w:line="240" w:lineRule="auto"/>
    </w:pPr>
    <w:rPr>
      <w:rFonts w:ascii="Times New Roman" w:eastAsia="Times New Roman" w:hAnsi="Times New Roman"/>
      <w:sz w:val="24"/>
      <w:szCs w:val="24"/>
      <w:lang w:eastAsia="ru-RU"/>
    </w:rPr>
  </w:style>
  <w:style w:type="character" w:styleId="a5">
    <w:name w:val="Strong"/>
    <w:uiPriority w:val="22"/>
    <w:qFormat/>
    <w:rsid w:val="00202574"/>
    <w:rPr>
      <w:b/>
      <w:bCs/>
    </w:rPr>
  </w:style>
  <w:style w:type="paragraph" w:customStyle="1" w:styleId="consplusnormal">
    <w:name w:val="consplusnormal"/>
    <w:basedOn w:val="a"/>
    <w:rsid w:val="00202574"/>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2574"/>
    <w:rPr>
      <w:color w:val="4F296A"/>
      <w:u w:val="single"/>
    </w:rPr>
  </w:style>
  <w:style w:type="paragraph" w:styleId="a4">
    <w:name w:val="Normal (Web)"/>
    <w:basedOn w:val="a"/>
    <w:uiPriority w:val="99"/>
    <w:unhideWhenUsed/>
    <w:rsid w:val="00202574"/>
    <w:pPr>
      <w:spacing w:after="0" w:line="240" w:lineRule="auto"/>
    </w:pPr>
    <w:rPr>
      <w:rFonts w:ascii="Times New Roman" w:eastAsia="Times New Roman" w:hAnsi="Times New Roman"/>
      <w:sz w:val="24"/>
      <w:szCs w:val="24"/>
      <w:lang w:eastAsia="ru-RU"/>
    </w:rPr>
  </w:style>
  <w:style w:type="character" w:styleId="a5">
    <w:name w:val="Strong"/>
    <w:uiPriority w:val="22"/>
    <w:qFormat/>
    <w:rsid w:val="00202574"/>
    <w:rPr>
      <w:b/>
      <w:bCs/>
    </w:rPr>
  </w:style>
  <w:style w:type="paragraph" w:customStyle="1" w:styleId="consplusnormal">
    <w:name w:val="consplusnormal"/>
    <w:basedOn w:val="a"/>
    <w:rsid w:val="00202574"/>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uments%20and%20Settings/TEMP/&#208;&#156;&#208;&#190;&#208;&#184;%20&#208;&#180;&#208;&#190;&#208;&#186;&#209;&#131;&#208;&#188;&#208;&#181;&#208;&#189;&#209;&#130;&#209;&#139;/Downloads/&#208;&#159;&#208;&#190;&#208;" TargetMode="External"/><Relationship Id="rId5" Type="http://schemas.openxmlformats.org/officeDocument/2006/relationships/hyperlink" Target="../../../../../Documents%20and%20Settings/TEMP/&#208;&#156;&#208;&#190;&#208;&#184;%20&#208;&#180;&#208;&#190;&#208;&#186;&#209;&#131;&#208;&#188;&#208;&#181;&#208;&#189;&#209;&#130;&#209;&#139;/Downloads/&#208;&#159;&#208;&#190;&#2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4831</Words>
  <Characters>27543</Characters>
  <Application>Microsoft Office Word</Application>
  <DocSecurity>0</DocSecurity>
  <Lines>229</Lines>
  <Paragraphs>64</Paragraphs>
  <ScaleCrop>false</ScaleCrop>
  <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2015-01-12T05:36:00Z</dcterms:created>
  <dcterms:modified xsi:type="dcterms:W3CDTF">2015-01-12T06:12:00Z</dcterms:modified>
</cp:coreProperties>
</file>